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639" w:rsidRDefault="00AE6639" w:rsidP="00AE6639">
      <w:pPr>
        <w:tabs>
          <w:tab w:val="left" w:pos="4018"/>
        </w:tabs>
        <w:spacing w:before="240" w:after="40" w:line="300" w:lineRule="auto"/>
        <w:ind w:firstLine="567"/>
        <w:jc w:val="center"/>
        <w:rPr>
          <w:rFonts w:ascii="Times New Roman" w:hAnsi="Times New Roman" w:cs="Times New Roman"/>
          <w:b/>
          <w:sz w:val="26"/>
          <w:szCs w:val="26"/>
          <w:u w:val="single"/>
        </w:rPr>
      </w:pPr>
      <w:r>
        <w:rPr>
          <w:rFonts w:ascii="Times New Roman" w:hAnsi="Times New Roman" w:cs="Times New Roman"/>
          <w:b/>
          <w:sz w:val="26"/>
          <w:szCs w:val="26"/>
          <w:u w:val="single"/>
        </w:rPr>
        <w:t>PHỤ LỤC 1:</w:t>
      </w:r>
    </w:p>
    <w:p w:rsidR="00AE6639" w:rsidRDefault="00AE6639" w:rsidP="00AE6639">
      <w:pPr>
        <w:tabs>
          <w:tab w:val="left" w:pos="4018"/>
        </w:tabs>
        <w:spacing w:before="240" w:after="40" w:line="300" w:lineRule="auto"/>
        <w:rPr>
          <w:rFonts w:ascii="Times New Roman" w:hAnsi="Times New Roman" w:cs="Times New Roman"/>
          <w:b/>
          <w:sz w:val="26"/>
          <w:szCs w:val="26"/>
        </w:rPr>
      </w:pPr>
      <w:r>
        <w:rPr>
          <w:rFonts w:ascii="Times New Roman" w:hAnsi="Times New Roman" w:cs="Times New Roman"/>
          <w:b/>
          <w:sz w:val="26"/>
          <w:szCs w:val="26"/>
        </w:rPr>
        <w:t xml:space="preserve">  I. CÁC TRƯỜNG HỢP ĐƯỢC MIỄN THI MÔN TIẾNG ANH</w:t>
      </w:r>
    </w:p>
    <w:p w:rsidR="00AE6639" w:rsidRDefault="00AE6639" w:rsidP="00AE6639">
      <w:pPr>
        <w:tabs>
          <w:tab w:val="left" w:pos="4018"/>
        </w:tabs>
        <w:spacing w:after="0" w:line="360" w:lineRule="auto"/>
        <w:ind w:firstLine="567"/>
        <w:jc w:val="both"/>
        <w:rPr>
          <w:rFonts w:ascii="Times New Roman" w:hAnsi="Times New Roman" w:cs="Times New Roman"/>
          <w:spacing w:val="-2"/>
          <w:sz w:val="26"/>
          <w:szCs w:val="26"/>
        </w:rPr>
      </w:pPr>
      <w:r>
        <w:rPr>
          <w:rFonts w:ascii="Times New Roman" w:hAnsi="Times New Roman" w:cs="Times New Roman"/>
          <w:spacing w:val="-2"/>
          <w:sz w:val="26"/>
          <w:szCs w:val="26"/>
        </w:rPr>
        <w:t>1. Có bằng tốt nghiệp đại học, thạc sĩ, tiến sĩ được đào tạo toàn thời gian ở nước ngoài bằng một trong các ngôn ngữ: Anh, Pháp, Nga, Trung Quốc, Đức, được Cục Khảo thí và Kiểm định chất lượng giáo dục- Bộ Giáo dục và Đào tạo công nhận văn bằng;</w:t>
      </w:r>
    </w:p>
    <w:p w:rsidR="00AE6639" w:rsidRDefault="00AE6639" w:rsidP="00AE6639">
      <w:pPr>
        <w:tabs>
          <w:tab w:val="left" w:pos="4018"/>
        </w:tabs>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2. Có bằng tốt nghiệp đại học chương trình tiên tiến theo Đề án của Bộ Giáo dục và Đào tạo về đào tạo chương trình tiên tiến ở một số trường đại học của Việt Nam được bằng kỹ sư chất lượng cao (PFIEV) được ủy ban bằng cấp kỹ sư (CTI, Pháp) công nhận, có đối tác nước ngoài cùng cấp bằng;</w:t>
      </w:r>
    </w:p>
    <w:p w:rsidR="00AE6639" w:rsidRDefault="00AE6639" w:rsidP="00AE6639">
      <w:pPr>
        <w:tabs>
          <w:tab w:val="left" w:pos="4018"/>
        </w:tabs>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3. Có bằng tốt nghiệp đại học ngành ngôn ngữ nước ngoài một trong các ngôn ngữ: Anh, Pháp, Nga, Trung Quốc, Đức; Hàn Quốc</w:t>
      </w:r>
    </w:p>
    <w:p w:rsidR="00AE6639" w:rsidRDefault="00AE6639" w:rsidP="00AE6639">
      <w:pPr>
        <w:tabs>
          <w:tab w:val="left" w:pos="4018"/>
        </w:tabs>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4. Có chứng chỉ tiếng Anh, hoặc chứng chỉ một trong các ngôn ngữ: Pháp, Nga, Trung Quốc, Đức, Hàn Quốc bậc 3/6 trở lên hoặc tương đương. Xem phụ lục tham chiếu Bộ GD ĐT</w:t>
      </w:r>
    </w:p>
    <w:p w:rsidR="00AE6639" w:rsidRDefault="00AE6639" w:rsidP="00AE6639">
      <w:pPr>
        <w:tabs>
          <w:tab w:val="left" w:pos="4018"/>
        </w:tabs>
        <w:spacing w:after="0" w:line="360" w:lineRule="auto"/>
        <w:ind w:firstLine="567"/>
        <w:rPr>
          <w:rFonts w:ascii="Times New Roman" w:eastAsia="Times New Roman" w:hAnsi="Times New Roman" w:cs="Times New Roman"/>
          <w:color w:val="222222"/>
          <w:sz w:val="26"/>
          <w:szCs w:val="26"/>
        </w:rPr>
      </w:pPr>
      <w:r>
        <w:rPr>
          <w:rFonts w:ascii="Times New Roman" w:eastAsia="Times New Roman" w:hAnsi="Times New Roman" w:cs="Times New Roman"/>
          <w:b/>
          <w:bCs/>
          <w:color w:val="222222"/>
          <w:sz w:val="24"/>
          <w:szCs w:val="24"/>
        </w:rPr>
        <w:t xml:space="preserve">II. </w:t>
      </w:r>
      <w:r>
        <w:rPr>
          <w:rFonts w:ascii="Times New Roman" w:eastAsia="Times New Roman" w:hAnsi="Times New Roman" w:cs="Times New Roman"/>
          <w:b/>
          <w:bCs/>
          <w:color w:val="222222"/>
          <w:sz w:val="24"/>
          <w:szCs w:val="24"/>
          <w:lang w:val="vi-VN"/>
        </w:rPr>
        <w:t xml:space="preserve">BẢNG THAM CHIẾU QUY ĐỔI MỘT SỐ VĂN BẰNG HOẶC CHỨNG CHỈ </w:t>
      </w:r>
    </w:p>
    <w:tbl>
      <w:tblPr>
        <w:tblW w:w="5000" w:type="pct"/>
        <w:shd w:val="clear" w:color="auto" w:fill="FFFFFF"/>
        <w:tblCellMar>
          <w:left w:w="0" w:type="dxa"/>
          <w:right w:w="0" w:type="dxa"/>
        </w:tblCellMar>
        <w:tblLook w:val="04A0"/>
      </w:tblPr>
      <w:tblGrid>
        <w:gridCol w:w="469"/>
        <w:gridCol w:w="1593"/>
        <w:gridCol w:w="1968"/>
        <w:gridCol w:w="2531"/>
        <w:gridCol w:w="2531"/>
      </w:tblGrid>
      <w:tr w:rsidR="00AE6639" w:rsidTr="00AE6639">
        <w:tc>
          <w:tcPr>
            <w:tcW w:w="250" w:type="pct"/>
            <w:vMerge w:val="restart"/>
            <w:tcBorders>
              <w:top w:val="single" w:sz="8" w:space="0" w:color="auto"/>
              <w:left w:val="single" w:sz="8" w:space="0" w:color="auto"/>
              <w:bottom w:val="nil"/>
              <w:right w:val="nil"/>
            </w:tcBorders>
            <w:shd w:val="clear" w:color="auto" w:fill="FFFFFF"/>
            <w:vAlign w:val="center"/>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b/>
                <w:bCs/>
                <w:color w:val="222222"/>
                <w:sz w:val="20"/>
                <w:szCs w:val="20"/>
                <w:lang w:val="vi-VN"/>
              </w:rPr>
              <w:t>TT</w:t>
            </w:r>
          </w:p>
        </w:tc>
        <w:tc>
          <w:tcPr>
            <w:tcW w:w="850" w:type="pct"/>
            <w:vMerge w:val="restart"/>
            <w:tcBorders>
              <w:top w:val="single" w:sz="8" w:space="0" w:color="auto"/>
              <w:left w:val="single" w:sz="8" w:space="0" w:color="auto"/>
              <w:bottom w:val="nil"/>
              <w:right w:val="nil"/>
            </w:tcBorders>
            <w:shd w:val="clear" w:color="auto" w:fill="FFFFFF"/>
            <w:vAlign w:val="center"/>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b/>
                <w:bCs/>
                <w:color w:val="222222"/>
                <w:sz w:val="20"/>
                <w:szCs w:val="20"/>
                <w:lang w:val="vi-VN"/>
              </w:rPr>
              <w:t>Ngôn ngữ</w:t>
            </w:r>
          </w:p>
        </w:tc>
        <w:tc>
          <w:tcPr>
            <w:tcW w:w="1050" w:type="pct"/>
            <w:vMerge w:val="restart"/>
            <w:tcBorders>
              <w:top w:val="single" w:sz="8" w:space="0" w:color="auto"/>
              <w:left w:val="single" w:sz="8" w:space="0" w:color="auto"/>
              <w:bottom w:val="nil"/>
              <w:right w:val="nil"/>
            </w:tcBorders>
            <w:shd w:val="clear" w:color="auto" w:fill="FFFFFF"/>
            <w:vAlign w:val="center"/>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b/>
                <w:bCs/>
                <w:color w:val="222222"/>
                <w:sz w:val="20"/>
                <w:szCs w:val="20"/>
                <w:lang w:val="vi-VN"/>
              </w:rPr>
              <w:t>Chứng chỉ /Văn bằng</w:t>
            </w:r>
          </w:p>
        </w:tc>
        <w:tc>
          <w:tcPr>
            <w:tcW w:w="2700" w:type="pct"/>
            <w:gridSpan w:val="2"/>
            <w:tcBorders>
              <w:top w:val="single" w:sz="8" w:space="0" w:color="auto"/>
              <w:left w:val="single" w:sz="8" w:space="0" w:color="auto"/>
              <w:bottom w:val="nil"/>
              <w:right w:val="single" w:sz="8" w:space="0" w:color="auto"/>
            </w:tcBorders>
            <w:shd w:val="clear" w:color="auto" w:fill="FFFFFF"/>
            <w:vAlign w:val="center"/>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b/>
                <w:bCs/>
                <w:color w:val="222222"/>
                <w:sz w:val="20"/>
                <w:szCs w:val="20"/>
                <w:lang w:val="vi-VN"/>
              </w:rPr>
              <w:t>Trình độ/Thang điểm</w:t>
            </w:r>
          </w:p>
        </w:tc>
      </w:tr>
      <w:tr w:rsidR="00AE6639" w:rsidTr="00AE6639">
        <w:tc>
          <w:tcPr>
            <w:tcW w:w="0" w:type="auto"/>
            <w:vMerge/>
            <w:tcBorders>
              <w:top w:val="single" w:sz="8" w:space="0" w:color="auto"/>
              <w:left w:val="single" w:sz="8" w:space="0" w:color="auto"/>
              <w:bottom w:val="nil"/>
              <w:right w:val="nil"/>
            </w:tcBorders>
            <w:shd w:val="clear" w:color="auto" w:fill="FFFFFF"/>
            <w:vAlign w:val="center"/>
            <w:hideMark/>
          </w:tcPr>
          <w:p w:rsidR="00AE6639" w:rsidRDefault="00AE6639">
            <w:pPr>
              <w:spacing w:after="0" w:line="240" w:lineRule="auto"/>
              <w:rPr>
                <w:rFonts w:ascii="Times New Roman" w:eastAsia="Times New Roman" w:hAnsi="Times New Roman" w:cs="Times New Roman"/>
                <w:color w:val="222222"/>
                <w:sz w:val="20"/>
                <w:szCs w:val="20"/>
              </w:rPr>
            </w:pPr>
          </w:p>
        </w:tc>
        <w:tc>
          <w:tcPr>
            <w:tcW w:w="0" w:type="auto"/>
            <w:vMerge/>
            <w:tcBorders>
              <w:top w:val="single" w:sz="8" w:space="0" w:color="auto"/>
              <w:left w:val="single" w:sz="8" w:space="0" w:color="auto"/>
              <w:bottom w:val="nil"/>
              <w:right w:val="nil"/>
            </w:tcBorders>
            <w:shd w:val="clear" w:color="auto" w:fill="FFFFFF"/>
            <w:vAlign w:val="center"/>
            <w:hideMark/>
          </w:tcPr>
          <w:p w:rsidR="00AE6639" w:rsidRDefault="00AE6639">
            <w:pPr>
              <w:spacing w:after="0" w:line="240" w:lineRule="auto"/>
              <w:rPr>
                <w:rFonts w:ascii="Times New Roman" w:eastAsia="Times New Roman" w:hAnsi="Times New Roman" w:cs="Times New Roman"/>
                <w:color w:val="222222"/>
                <w:sz w:val="20"/>
                <w:szCs w:val="20"/>
              </w:rPr>
            </w:pPr>
          </w:p>
        </w:tc>
        <w:tc>
          <w:tcPr>
            <w:tcW w:w="0" w:type="auto"/>
            <w:vMerge/>
            <w:tcBorders>
              <w:top w:val="single" w:sz="8" w:space="0" w:color="auto"/>
              <w:left w:val="single" w:sz="8" w:space="0" w:color="auto"/>
              <w:bottom w:val="nil"/>
              <w:right w:val="nil"/>
            </w:tcBorders>
            <w:shd w:val="clear" w:color="auto" w:fill="FFFFFF"/>
            <w:vAlign w:val="center"/>
            <w:hideMark/>
          </w:tcPr>
          <w:p w:rsidR="00AE6639" w:rsidRDefault="00AE6639">
            <w:pPr>
              <w:spacing w:after="0" w:line="240" w:lineRule="auto"/>
              <w:rPr>
                <w:rFonts w:ascii="Times New Roman" w:eastAsia="Times New Roman" w:hAnsi="Times New Roman" w:cs="Times New Roman"/>
                <w:color w:val="222222"/>
                <w:sz w:val="20"/>
                <w:szCs w:val="20"/>
              </w:rPr>
            </w:pPr>
          </w:p>
        </w:tc>
        <w:tc>
          <w:tcPr>
            <w:tcW w:w="1350" w:type="pct"/>
            <w:tcBorders>
              <w:top w:val="single" w:sz="8" w:space="0" w:color="auto"/>
              <w:left w:val="single" w:sz="8" w:space="0" w:color="auto"/>
              <w:bottom w:val="nil"/>
              <w:right w:val="nil"/>
            </w:tcBorders>
            <w:shd w:val="clear" w:color="auto" w:fill="FFFFFF"/>
            <w:vAlign w:val="center"/>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b/>
                <w:bCs/>
                <w:color w:val="222222"/>
                <w:sz w:val="20"/>
                <w:szCs w:val="20"/>
                <w:lang w:val="vi-VN"/>
              </w:rPr>
              <w:t>Tương đương Bậc 3</w:t>
            </w:r>
          </w:p>
        </w:tc>
        <w:tc>
          <w:tcPr>
            <w:tcW w:w="1350" w:type="pct"/>
            <w:tcBorders>
              <w:top w:val="single" w:sz="8" w:space="0" w:color="auto"/>
              <w:left w:val="single" w:sz="8" w:space="0" w:color="auto"/>
              <w:bottom w:val="nil"/>
              <w:right w:val="single" w:sz="8" w:space="0" w:color="auto"/>
            </w:tcBorders>
            <w:shd w:val="clear" w:color="auto" w:fill="FFFFFF"/>
            <w:vAlign w:val="center"/>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b/>
                <w:bCs/>
                <w:color w:val="222222"/>
                <w:sz w:val="20"/>
                <w:szCs w:val="20"/>
                <w:lang w:val="vi-VN"/>
              </w:rPr>
              <w:t>Tương đương Bậc 4</w:t>
            </w:r>
          </w:p>
        </w:tc>
      </w:tr>
      <w:tr w:rsidR="00AE6639" w:rsidTr="00AE6639">
        <w:tc>
          <w:tcPr>
            <w:tcW w:w="250" w:type="pct"/>
            <w:vMerge w:val="restart"/>
            <w:tcBorders>
              <w:top w:val="single" w:sz="8" w:space="0" w:color="auto"/>
              <w:left w:val="single" w:sz="8" w:space="0" w:color="auto"/>
              <w:bottom w:val="nil"/>
              <w:right w:val="nil"/>
            </w:tcBorders>
            <w:shd w:val="clear" w:color="auto" w:fill="FFFFFF"/>
            <w:vAlign w:val="center"/>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1</w:t>
            </w:r>
          </w:p>
        </w:tc>
        <w:tc>
          <w:tcPr>
            <w:tcW w:w="850" w:type="pct"/>
            <w:vMerge w:val="restart"/>
            <w:tcBorders>
              <w:top w:val="single" w:sz="8" w:space="0" w:color="auto"/>
              <w:left w:val="single" w:sz="8" w:space="0" w:color="auto"/>
              <w:bottom w:val="nil"/>
              <w:right w:val="nil"/>
            </w:tcBorders>
            <w:shd w:val="clear" w:color="auto" w:fill="FFFFFF"/>
            <w:vAlign w:val="center"/>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Tiếng Anh</w:t>
            </w:r>
          </w:p>
        </w:tc>
        <w:tc>
          <w:tcPr>
            <w:tcW w:w="1050" w:type="pct"/>
            <w:tcBorders>
              <w:top w:val="single" w:sz="8" w:space="0" w:color="auto"/>
              <w:left w:val="single" w:sz="8" w:space="0" w:color="auto"/>
              <w:bottom w:val="nil"/>
              <w:right w:val="nil"/>
            </w:tcBorders>
            <w:shd w:val="clear" w:color="auto" w:fill="FFFFFF"/>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TOEFL </w:t>
            </w:r>
            <w:r>
              <w:rPr>
                <w:rFonts w:ascii="Times New Roman" w:eastAsia="Times New Roman" w:hAnsi="Times New Roman" w:cs="Times New Roman"/>
                <w:color w:val="222222"/>
                <w:sz w:val="20"/>
                <w:szCs w:val="20"/>
              </w:rPr>
              <w:t>i</w:t>
            </w:r>
            <w:r>
              <w:rPr>
                <w:rFonts w:ascii="Times New Roman" w:eastAsia="Times New Roman" w:hAnsi="Times New Roman" w:cs="Times New Roman"/>
                <w:color w:val="222222"/>
                <w:sz w:val="20"/>
                <w:szCs w:val="20"/>
                <w:lang w:val="vi-VN"/>
              </w:rPr>
              <w:t>BT</w:t>
            </w:r>
          </w:p>
        </w:tc>
        <w:tc>
          <w:tcPr>
            <w:tcW w:w="1350" w:type="pct"/>
            <w:tcBorders>
              <w:top w:val="single" w:sz="8" w:space="0" w:color="auto"/>
              <w:left w:val="single" w:sz="8" w:space="0" w:color="auto"/>
              <w:bottom w:val="nil"/>
              <w:right w:val="nil"/>
            </w:tcBorders>
            <w:shd w:val="clear" w:color="auto" w:fill="FFFFFF"/>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30-45</w:t>
            </w:r>
          </w:p>
        </w:tc>
        <w:tc>
          <w:tcPr>
            <w:tcW w:w="1350" w:type="pct"/>
            <w:tcBorders>
              <w:top w:val="single" w:sz="8" w:space="0" w:color="auto"/>
              <w:left w:val="single" w:sz="8" w:space="0" w:color="auto"/>
              <w:bottom w:val="nil"/>
              <w:right w:val="single" w:sz="8" w:space="0" w:color="auto"/>
            </w:tcBorders>
            <w:shd w:val="clear" w:color="auto" w:fill="FFFFFF"/>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46-93</w:t>
            </w:r>
          </w:p>
        </w:tc>
      </w:tr>
      <w:tr w:rsidR="00AE6639" w:rsidTr="00AE6639">
        <w:tc>
          <w:tcPr>
            <w:tcW w:w="0" w:type="auto"/>
            <w:vMerge/>
            <w:tcBorders>
              <w:top w:val="single" w:sz="8" w:space="0" w:color="auto"/>
              <w:left w:val="single" w:sz="8" w:space="0" w:color="auto"/>
              <w:bottom w:val="nil"/>
              <w:right w:val="nil"/>
            </w:tcBorders>
            <w:shd w:val="clear" w:color="auto" w:fill="FFFFFF"/>
            <w:vAlign w:val="center"/>
            <w:hideMark/>
          </w:tcPr>
          <w:p w:rsidR="00AE6639" w:rsidRDefault="00AE6639">
            <w:pPr>
              <w:spacing w:after="0" w:line="240" w:lineRule="auto"/>
              <w:rPr>
                <w:rFonts w:ascii="Times New Roman" w:eastAsia="Times New Roman" w:hAnsi="Times New Roman" w:cs="Times New Roman"/>
                <w:color w:val="222222"/>
                <w:sz w:val="20"/>
                <w:szCs w:val="20"/>
              </w:rPr>
            </w:pPr>
          </w:p>
        </w:tc>
        <w:tc>
          <w:tcPr>
            <w:tcW w:w="0" w:type="auto"/>
            <w:vMerge/>
            <w:tcBorders>
              <w:top w:val="single" w:sz="8" w:space="0" w:color="auto"/>
              <w:left w:val="single" w:sz="8" w:space="0" w:color="auto"/>
              <w:bottom w:val="nil"/>
              <w:right w:val="nil"/>
            </w:tcBorders>
            <w:shd w:val="clear" w:color="auto" w:fill="FFFFFF"/>
            <w:vAlign w:val="center"/>
            <w:hideMark/>
          </w:tcPr>
          <w:p w:rsidR="00AE6639" w:rsidRDefault="00AE6639">
            <w:pPr>
              <w:spacing w:after="0" w:line="240" w:lineRule="auto"/>
              <w:rPr>
                <w:rFonts w:ascii="Times New Roman" w:eastAsia="Times New Roman" w:hAnsi="Times New Roman" w:cs="Times New Roman"/>
                <w:color w:val="222222"/>
                <w:sz w:val="20"/>
                <w:szCs w:val="20"/>
              </w:rPr>
            </w:pPr>
          </w:p>
        </w:tc>
        <w:tc>
          <w:tcPr>
            <w:tcW w:w="1050" w:type="pct"/>
            <w:tcBorders>
              <w:top w:val="single" w:sz="8" w:space="0" w:color="auto"/>
              <w:left w:val="single" w:sz="8" w:space="0" w:color="auto"/>
              <w:bottom w:val="nil"/>
              <w:right w:val="nil"/>
            </w:tcBorders>
            <w:shd w:val="clear" w:color="auto" w:fill="FFFFFF"/>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TOEFL ITP</w:t>
            </w:r>
          </w:p>
        </w:tc>
        <w:tc>
          <w:tcPr>
            <w:tcW w:w="1350" w:type="pct"/>
            <w:tcBorders>
              <w:top w:val="single" w:sz="8" w:space="0" w:color="auto"/>
              <w:left w:val="single" w:sz="8" w:space="0" w:color="auto"/>
              <w:bottom w:val="nil"/>
              <w:right w:val="nil"/>
            </w:tcBorders>
            <w:shd w:val="clear" w:color="auto" w:fill="FFFFFF"/>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450-499</w:t>
            </w:r>
          </w:p>
        </w:tc>
        <w:tc>
          <w:tcPr>
            <w:tcW w:w="1350" w:type="pct"/>
            <w:tcBorders>
              <w:top w:val="single" w:sz="8" w:space="0" w:color="auto"/>
              <w:left w:val="single" w:sz="8" w:space="0" w:color="auto"/>
              <w:bottom w:val="nil"/>
              <w:right w:val="single" w:sz="8" w:space="0" w:color="auto"/>
            </w:tcBorders>
            <w:shd w:val="clear" w:color="auto" w:fill="FFFFFF"/>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 </w:t>
            </w:r>
          </w:p>
        </w:tc>
      </w:tr>
      <w:tr w:rsidR="00AE6639" w:rsidTr="00AE6639">
        <w:tc>
          <w:tcPr>
            <w:tcW w:w="0" w:type="auto"/>
            <w:vMerge/>
            <w:tcBorders>
              <w:top w:val="single" w:sz="8" w:space="0" w:color="auto"/>
              <w:left w:val="single" w:sz="8" w:space="0" w:color="auto"/>
              <w:bottom w:val="nil"/>
              <w:right w:val="nil"/>
            </w:tcBorders>
            <w:shd w:val="clear" w:color="auto" w:fill="FFFFFF"/>
            <w:vAlign w:val="center"/>
            <w:hideMark/>
          </w:tcPr>
          <w:p w:rsidR="00AE6639" w:rsidRDefault="00AE6639">
            <w:pPr>
              <w:spacing w:after="0" w:line="240" w:lineRule="auto"/>
              <w:rPr>
                <w:rFonts w:ascii="Times New Roman" w:eastAsia="Times New Roman" w:hAnsi="Times New Roman" w:cs="Times New Roman"/>
                <w:color w:val="222222"/>
                <w:sz w:val="20"/>
                <w:szCs w:val="20"/>
              </w:rPr>
            </w:pPr>
          </w:p>
        </w:tc>
        <w:tc>
          <w:tcPr>
            <w:tcW w:w="0" w:type="auto"/>
            <w:vMerge/>
            <w:tcBorders>
              <w:top w:val="single" w:sz="8" w:space="0" w:color="auto"/>
              <w:left w:val="single" w:sz="8" w:space="0" w:color="auto"/>
              <w:bottom w:val="nil"/>
              <w:right w:val="nil"/>
            </w:tcBorders>
            <w:shd w:val="clear" w:color="auto" w:fill="FFFFFF"/>
            <w:vAlign w:val="center"/>
            <w:hideMark/>
          </w:tcPr>
          <w:p w:rsidR="00AE6639" w:rsidRDefault="00AE6639">
            <w:pPr>
              <w:spacing w:after="0" w:line="240" w:lineRule="auto"/>
              <w:rPr>
                <w:rFonts w:ascii="Times New Roman" w:eastAsia="Times New Roman" w:hAnsi="Times New Roman" w:cs="Times New Roman"/>
                <w:color w:val="222222"/>
                <w:sz w:val="20"/>
                <w:szCs w:val="20"/>
              </w:rPr>
            </w:pPr>
          </w:p>
        </w:tc>
        <w:tc>
          <w:tcPr>
            <w:tcW w:w="1050" w:type="pct"/>
            <w:tcBorders>
              <w:top w:val="single" w:sz="8" w:space="0" w:color="auto"/>
              <w:left w:val="single" w:sz="8" w:space="0" w:color="auto"/>
              <w:bottom w:val="nil"/>
              <w:right w:val="nil"/>
            </w:tcBorders>
            <w:shd w:val="clear" w:color="auto" w:fill="FFFFFF"/>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IELTS</w:t>
            </w:r>
          </w:p>
        </w:tc>
        <w:tc>
          <w:tcPr>
            <w:tcW w:w="1350" w:type="pct"/>
            <w:tcBorders>
              <w:top w:val="single" w:sz="8" w:space="0" w:color="auto"/>
              <w:left w:val="single" w:sz="8" w:space="0" w:color="auto"/>
              <w:bottom w:val="nil"/>
              <w:right w:val="nil"/>
            </w:tcBorders>
            <w:shd w:val="clear" w:color="auto" w:fill="FFFFFF"/>
            <w:vAlign w:val="center"/>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4.0 - 5.0</w:t>
            </w:r>
          </w:p>
        </w:tc>
        <w:tc>
          <w:tcPr>
            <w:tcW w:w="1350" w:type="pct"/>
            <w:tcBorders>
              <w:top w:val="single" w:sz="8" w:space="0" w:color="auto"/>
              <w:left w:val="single" w:sz="8" w:space="0" w:color="auto"/>
              <w:bottom w:val="nil"/>
              <w:right w:val="single" w:sz="8" w:space="0" w:color="auto"/>
            </w:tcBorders>
            <w:shd w:val="clear" w:color="auto" w:fill="FFFFFF"/>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5.5 -6.5</w:t>
            </w:r>
          </w:p>
        </w:tc>
      </w:tr>
      <w:tr w:rsidR="00AE6639" w:rsidTr="00AE6639">
        <w:tc>
          <w:tcPr>
            <w:tcW w:w="0" w:type="auto"/>
            <w:vMerge/>
            <w:tcBorders>
              <w:top w:val="single" w:sz="8" w:space="0" w:color="auto"/>
              <w:left w:val="single" w:sz="8" w:space="0" w:color="auto"/>
              <w:bottom w:val="nil"/>
              <w:right w:val="nil"/>
            </w:tcBorders>
            <w:shd w:val="clear" w:color="auto" w:fill="FFFFFF"/>
            <w:vAlign w:val="center"/>
            <w:hideMark/>
          </w:tcPr>
          <w:p w:rsidR="00AE6639" w:rsidRDefault="00AE6639">
            <w:pPr>
              <w:spacing w:after="0" w:line="240" w:lineRule="auto"/>
              <w:rPr>
                <w:rFonts w:ascii="Times New Roman" w:eastAsia="Times New Roman" w:hAnsi="Times New Roman" w:cs="Times New Roman"/>
                <w:color w:val="222222"/>
                <w:sz w:val="20"/>
                <w:szCs w:val="20"/>
              </w:rPr>
            </w:pPr>
          </w:p>
        </w:tc>
        <w:tc>
          <w:tcPr>
            <w:tcW w:w="0" w:type="auto"/>
            <w:vMerge/>
            <w:tcBorders>
              <w:top w:val="single" w:sz="8" w:space="0" w:color="auto"/>
              <w:left w:val="single" w:sz="8" w:space="0" w:color="auto"/>
              <w:bottom w:val="nil"/>
              <w:right w:val="nil"/>
            </w:tcBorders>
            <w:shd w:val="clear" w:color="auto" w:fill="FFFFFF"/>
            <w:vAlign w:val="center"/>
            <w:hideMark/>
          </w:tcPr>
          <w:p w:rsidR="00AE6639" w:rsidRDefault="00AE6639">
            <w:pPr>
              <w:spacing w:after="0" w:line="240" w:lineRule="auto"/>
              <w:rPr>
                <w:rFonts w:ascii="Times New Roman" w:eastAsia="Times New Roman" w:hAnsi="Times New Roman" w:cs="Times New Roman"/>
                <w:color w:val="222222"/>
                <w:sz w:val="20"/>
                <w:szCs w:val="20"/>
              </w:rPr>
            </w:pPr>
          </w:p>
        </w:tc>
        <w:tc>
          <w:tcPr>
            <w:tcW w:w="1050" w:type="pct"/>
            <w:tcBorders>
              <w:top w:val="single" w:sz="8" w:space="0" w:color="auto"/>
              <w:left w:val="single" w:sz="8" w:space="0" w:color="auto"/>
              <w:bottom w:val="nil"/>
              <w:right w:val="nil"/>
            </w:tcBorders>
            <w:shd w:val="clear" w:color="auto" w:fill="FFFFFF"/>
            <w:vAlign w:val="center"/>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Cambridge</w:t>
            </w:r>
          </w:p>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Assessment</w:t>
            </w:r>
          </w:p>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English</w:t>
            </w:r>
          </w:p>
        </w:tc>
        <w:tc>
          <w:tcPr>
            <w:tcW w:w="1350" w:type="pct"/>
            <w:tcBorders>
              <w:top w:val="single" w:sz="8" w:space="0" w:color="auto"/>
              <w:left w:val="single" w:sz="8" w:space="0" w:color="auto"/>
              <w:bottom w:val="nil"/>
              <w:right w:val="nil"/>
            </w:tcBorders>
            <w:shd w:val="clear" w:color="auto" w:fill="FFFFFF"/>
            <w:vAlign w:val="center"/>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B</w:t>
            </w:r>
            <w:r>
              <w:rPr>
                <w:rFonts w:ascii="Times New Roman" w:eastAsia="Times New Roman" w:hAnsi="Times New Roman" w:cs="Times New Roman"/>
                <w:color w:val="222222"/>
                <w:sz w:val="20"/>
                <w:szCs w:val="20"/>
              </w:rPr>
              <w:t>1</w:t>
            </w:r>
            <w:r>
              <w:rPr>
                <w:rFonts w:ascii="Times New Roman" w:eastAsia="Times New Roman" w:hAnsi="Times New Roman" w:cs="Times New Roman"/>
                <w:color w:val="222222"/>
                <w:sz w:val="20"/>
                <w:szCs w:val="20"/>
                <w:lang w:val="vi-VN"/>
              </w:rPr>
              <w:t> Preliminary/B</w:t>
            </w:r>
            <w:r>
              <w:rPr>
                <w:rFonts w:ascii="Times New Roman" w:eastAsia="Times New Roman" w:hAnsi="Times New Roman" w:cs="Times New Roman"/>
                <w:color w:val="222222"/>
                <w:sz w:val="20"/>
                <w:szCs w:val="20"/>
              </w:rPr>
              <w:t>1</w:t>
            </w:r>
            <w:r>
              <w:rPr>
                <w:rFonts w:ascii="Times New Roman" w:eastAsia="Times New Roman" w:hAnsi="Times New Roman" w:cs="Times New Roman"/>
                <w:color w:val="222222"/>
                <w:sz w:val="20"/>
                <w:szCs w:val="20"/>
                <w:lang w:val="vi-VN"/>
              </w:rPr>
              <w:t> Business Preliminary/ Linguaskill.</w:t>
            </w:r>
          </w:p>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Thang điểm: 140-159</w:t>
            </w:r>
          </w:p>
        </w:tc>
        <w:tc>
          <w:tcPr>
            <w:tcW w:w="1350" w:type="pct"/>
            <w:tcBorders>
              <w:top w:val="single" w:sz="8" w:space="0" w:color="auto"/>
              <w:left w:val="single" w:sz="8" w:space="0" w:color="auto"/>
              <w:bottom w:val="nil"/>
              <w:right w:val="single" w:sz="8" w:space="0" w:color="auto"/>
            </w:tcBorders>
            <w:shd w:val="clear" w:color="auto" w:fill="FFFFFF"/>
            <w:vAlign w:val="center"/>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B2 First/B2 Business Vantage/</w:t>
            </w:r>
          </w:p>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Linguaskill. Thang điểm: 160-179</w:t>
            </w:r>
          </w:p>
        </w:tc>
      </w:tr>
      <w:tr w:rsidR="00AE6639" w:rsidTr="00AE6639">
        <w:tc>
          <w:tcPr>
            <w:tcW w:w="0" w:type="auto"/>
            <w:vMerge/>
            <w:tcBorders>
              <w:top w:val="single" w:sz="8" w:space="0" w:color="auto"/>
              <w:left w:val="single" w:sz="8" w:space="0" w:color="auto"/>
              <w:bottom w:val="nil"/>
              <w:right w:val="nil"/>
            </w:tcBorders>
            <w:shd w:val="clear" w:color="auto" w:fill="FFFFFF"/>
            <w:vAlign w:val="center"/>
            <w:hideMark/>
          </w:tcPr>
          <w:p w:rsidR="00AE6639" w:rsidRDefault="00AE6639">
            <w:pPr>
              <w:spacing w:after="0" w:line="240" w:lineRule="auto"/>
              <w:rPr>
                <w:rFonts w:ascii="Times New Roman" w:eastAsia="Times New Roman" w:hAnsi="Times New Roman" w:cs="Times New Roman"/>
                <w:color w:val="222222"/>
                <w:sz w:val="20"/>
                <w:szCs w:val="20"/>
              </w:rPr>
            </w:pPr>
          </w:p>
        </w:tc>
        <w:tc>
          <w:tcPr>
            <w:tcW w:w="0" w:type="auto"/>
            <w:vMerge/>
            <w:tcBorders>
              <w:top w:val="single" w:sz="8" w:space="0" w:color="auto"/>
              <w:left w:val="single" w:sz="8" w:space="0" w:color="auto"/>
              <w:bottom w:val="nil"/>
              <w:right w:val="nil"/>
            </w:tcBorders>
            <w:shd w:val="clear" w:color="auto" w:fill="FFFFFF"/>
            <w:vAlign w:val="center"/>
            <w:hideMark/>
          </w:tcPr>
          <w:p w:rsidR="00AE6639" w:rsidRDefault="00AE6639">
            <w:pPr>
              <w:spacing w:after="0" w:line="240" w:lineRule="auto"/>
              <w:rPr>
                <w:rFonts w:ascii="Times New Roman" w:eastAsia="Times New Roman" w:hAnsi="Times New Roman" w:cs="Times New Roman"/>
                <w:color w:val="222222"/>
                <w:sz w:val="20"/>
                <w:szCs w:val="20"/>
              </w:rPr>
            </w:pPr>
          </w:p>
        </w:tc>
        <w:tc>
          <w:tcPr>
            <w:tcW w:w="1050" w:type="pct"/>
            <w:tcBorders>
              <w:top w:val="single" w:sz="8" w:space="0" w:color="auto"/>
              <w:left w:val="single" w:sz="8" w:space="0" w:color="auto"/>
              <w:bottom w:val="nil"/>
              <w:right w:val="nil"/>
            </w:tcBorders>
            <w:shd w:val="clear" w:color="auto" w:fill="FFFFFF"/>
            <w:vAlign w:val="center"/>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TOEIC (4 kỹ năng)</w:t>
            </w:r>
          </w:p>
        </w:tc>
        <w:tc>
          <w:tcPr>
            <w:tcW w:w="1350" w:type="pct"/>
            <w:tcBorders>
              <w:top w:val="single" w:sz="8" w:space="0" w:color="auto"/>
              <w:left w:val="single" w:sz="8" w:space="0" w:color="auto"/>
              <w:bottom w:val="nil"/>
              <w:right w:val="nil"/>
            </w:tcBorders>
            <w:shd w:val="clear" w:color="auto" w:fill="FFFFFF"/>
            <w:vAlign w:val="center"/>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Nghe: 275-399</w:t>
            </w:r>
          </w:p>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Đọc: 275-384</w:t>
            </w:r>
          </w:p>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Nói: 120-159</w:t>
            </w:r>
          </w:p>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Viết: 120-149</w:t>
            </w:r>
          </w:p>
        </w:tc>
        <w:tc>
          <w:tcPr>
            <w:tcW w:w="1350" w:type="pct"/>
            <w:tcBorders>
              <w:top w:val="single" w:sz="8" w:space="0" w:color="auto"/>
              <w:left w:val="single" w:sz="8" w:space="0" w:color="auto"/>
              <w:bottom w:val="nil"/>
              <w:right w:val="single" w:sz="8" w:space="0" w:color="auto"/>
            </w:tcBorders>
            <w:shd w:val="clear" w:color="auto" w:fill="FFFFFF"/>
            <w:vAlign w:val="center"/>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Nghe: 400-489</w:t>
            </w:r>
          </w:p>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Đọc: 385-454</w:t>
            </w:r>
          </w:p>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Nói: 160-179</w:t>
            </w:r>
          </w:p>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Viết: 150-179</w:t>
            </w:r>
          </w:p>
        </w:tc>
      </w:tr>
      <w:tr w:rsidR="00AE6639" w:rsidTr="00AE6639">
        <w:tc>
          <w:tcPr>
            <w:tcW w:w="250" w:type="pct"/>
            <w:tcBorders>
              <w:top w:val="single" w:sz="8" w:space="0" w:color="auto"/>
              <w:left w:val="single" w:sz="8" w:space="0" w:color="auto"/>
              <w:bottom w:val="nil"/>
              <w:right w:val="nil"/>
            </w:tcBorders>
            <w:shd w:val="clear" w:color="auto" w:fill="FFFFFF"/>
            <w:vAlign w:val="center"/>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2</w:t>
            </w:r>
          </w:p>
        </w:tc>
        <w:tc>
          <w:tcPr>
            <w:tcW w:w="850" w:type="pct"/>
            <w:tcBorders>
              <w:top w:val="single" w:sz="8" w:space="0" w:color="auto"/>
              <w:left w:val="single" w:sz="8" w:space="0" w:color="auto"/>
              <w:bottom w:val="nil"/>
              <w:right w:val="nil"/>
            </w:tcBorders>
            <w:shd w:val="clear" w:color="auto" w:fill="FFFFFF"/>
            <w:vAlign w:val="center"/>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Tiếng Pháp</w:t>
            </w:r>
          </w:p>
        </w:tc>
        <w:tc>
          <w:tcPr>
            <w:tcW w:w="1050" w:type="pct"/>
            <w:tcBorders>
              <w:top w:val="single" w:sz="8" w:space="0" w:color="auto"/>
              <w:left w:val="single" w:sz="8" w:space="0" w:color="auto"/>
              <w:bottom w:val="nil"/>
              <w:right w:val="nil"/>
            </w:tcBorders>
            <w:shd w:val="clear" w:color="auto" w:fill="FFFFFF"/>
            <w:vAlign w:val="bottom"/>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CIEP/Alliance</w:t>
            </w:r>
          </w:p>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fr</w:t>
            </w:r>
            <w:r>
              <w:rPr>
                <w:rFonts w:ascii="Times New Roman" w:eastAsia="Times New Roman" w:hAnsi="Times New Roman" w:cs="Times New Roman"/>
                <w:color w:val="222222"/>
                <w:sz w:val="20"/>
                <w:szCs w:val="20"/>
                <w:lang w:val="vi-VN"/>
              </w:rPr>
              <w:t>an</w:t>
            </w:r>
            <w:r>
              <w:rPr>
                <w:rFonts w:ascii="Times New Roman" w:eastAsia="Times New Roman" w:hAnsi="Times New Roman" w:cs="Times New Roman"/>
                <w:color w:val="222222"/>
                <w:sz w:val="20"/>
                <w:szCs w:val="20"/>
              </w:rPr>
              <w:t>c</w:t>
            </w:r>
            <w:r>
              <w:rPr>
                <w:rFonts w:ascii="Times New Roman" w:eastAsia="Times New Roman" w:hAnsi="Times New Roman" w:cs="Times New Roman"/>
                <w:color w:val="222222"/>
                <w:sz w:val="20"/>
                <w:szCs w:val="20"/>
                <w:lang w:val="vi-VN"/>
              </w:rPr>
              <w:t>aise</w:t>
            </w:r>
          </w:p>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diplomas</w:t>
            </w:r>
          </w:p>
        </w:tc>
        <w:tc>
          <w:tcPr>
            <w:tcW w:w="1350" w:type="pct"/>
            <w:tcBorders>
              <w:top w:val="single" w:sz="8" w:space="0" w:color="auto"/>
              <w:left w:val="single" w:sz="8" w:space="0" w:color="auto"/>
              <w:bottom w:val="nil"/>
              <w:right w:val="nil"/>
            </w:tcBorders>
            <w:shd w:val="clear" w:color="auto" w:fill="FFFFFF"/>
            <w:vAlign w:val="center"/>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TCF: 300-399</w:t>
            </w:r>
          </w:p>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Văn bằng DELF B1</w:t>
            </w:r>
          </w:p>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Diplôme de Langue</w:t>
            </w:r>
          </w:p>
        </w:tc>
        <w:tc>
          <w:tcPr>
            <w:tcW w:w="1350" w:type="pct"/>
            <w:tcBorders>
              <w:top w:val="single" w:sz="8" w:space="0" w:color="auto"/>
              <w:left w:val="single" w:sz="8" w:space="0" w:color="auto"/>
              <w:bottom w:val="nil"/>
              <w:right w:val="single" w:sz="8" w:space="0" w:color="auto"/>
            </w:tcBorders>
            <w:shd w:val="clear" w:color="auto" w:fill="FFFFFF"/>
            <w:vAlign w:val="center"/>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TCF: 400-499</w:t>
            </w:r>
          </w:p>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Văn bằng DELF B2</w:t>
            </w:r>
          </w:p>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Diplôme de Langue</w:t>
            </w:r>
          </w:p>
        </w:tc>
      </w:tr>
      <w:tr w:rsidR="00AE6639" w:rsidTr="00AE6639">
        <w:tc>
          <w:tcPr>
            <w:tcW w:w="250" w:type="pct"/>
            <w:vMerge w:val="restart"/>
            <w:tcBorders>
              <w:top w:val="single" w:sz="8" w:space="0" w:color="auto"/>
              <w:left w:val="single" w:sz="8" w:space="0" w:color="auto"/>
              <w:bottom w:val="nil"/>
              <w:right w:val="nil"/>
            </w:tcBorders>
            <w:shd w:val="clear" w:color="auto" w:fill="FFFFFF"/>
            <w:vAlign w:val="center"/>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3</w:t>
            </w:r>
          </w:p>
        </w:tc>
        <w:tc>
          <w:tcPr>
            <w:tcW w:w="850" w:type="pct"/>
            <w:vMerge w:val="restart"/>
            <w:tcBorders>
              <w:top w:val="single" w:sz="8" w:space="0" w:color="auto"/>
              <w:left w:val="single" w:sz="8" w:space="0" w:color="auto"/>
              <w:bottom w:val="nil"/>
              <w:right w:val="nil"/>
            </w:tcBorders>
            <w:shd w:val="clear" w:color="auto" w:fill="FFFFFF"/>
            <w:vAlign w:val="center"/>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Tiếng Đức</w:t>
            </w:r>
          </w:p>
        </w:tc>
        <w:tc>
          <w:tcPr>
            <w:tcW w:w="1050" w:type="pct"/>
            <w:tcBorders>
              <w:top w:val="single" w:sz="8" w:space="0" w:color="auto"/>
              <w:left w:val="single" w:sz="8" w:space="0" w:color="auto"/>
              <w:bottom w:val="nil"/>
              <w:right w:val="nil"/>
            </w:tcBorders>
            <w:shd w:val="clear" w:color="auto" w:fill="FFFFFF"/>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Goethe - Institut</w:t>
            </w:r>
          </w:p>
        </w:tc>
        <w:tc>
          <w:tcPr>
            <w:tcW w:w="1350" w:type="pct"/>
            <w:tcBorders>
              <w:top w:val="single" w:sz="8" w:space="0" w:color="auto"/>
              <w:left w:val="single" w:sz="8" w:space="0" w:color="auto"/>
              <w:bottom w:val="nil"/>
              <w:right w:val="nil"/>
            </w:tcBorders>
            <w:shd w:val="clear" w:color="auto" w:fill="FFFFFF"/>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Goethe-Zertifikat B1</w:t>
            </w:r>
          </w:p>
        </w:tc>
        <w:tc>
          <w:tcPr>
            <w:tcW w:w="1350" w:type="pct"/>
            <w:tcBorders>
              <w:top w:val="single" w:sz="8" w:space="0" w:color="auto"/>
              <w:left w:val="single" w:sz="8" w:space="0" w:color="auto"/>
              <w:bottom w:val="nil"/>
              <w:right w:val="single" w:sz="8" w:space="0" w:color="auto"/>
            </w:tcBorders>
            <w:shd w:val="clear" w:color="auto" w:fill="FFFFFF"/>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Goethe-Zertifikat B2</w:t>
            </w:r>
          </w:p>
        </w:tc>
      </w:tr>
      <w:tr w:rsidR="00AE6639" w:rsidTr="00AE6639">
        <w:tc>
          <w:tcPr>
            <w:tcW w:w="0" w:type="auto"/>
            <w:vMerge/>
            <w:tcBorders>
              <w:top w:val="single" w:sz="8" w:space="0" w:color="auto"/>
              <w:left w:val="single" w:sz="8" w:space="0" w:color="auto"/>
              <w:bottom w:val="nil"/>
              <w:right w:val="nil"/>
            </w:tcBorders>
            <w:shd w:val="clear" w:color="auto" w:fill="FFFFFF"/>
            <w:vAlign w:val="center"/>
            <w:hideMark/>
          </w:tcPr>
          <w:p w:rsidR="00AE6639" w:rsidRDefault="00AE6639">
            <w:pPr>
              <w:spacing w:after="0" w:line="240" w:lineRule="auto"/>
              <w:rPr>
                <w:rFonts w:ascii="Times New Roman" w:eastAsia="Times New Roman" w:hAnsi="Times New Roman" w:cs="Times New Roman"/>
                <w:color w:val="222222"/>
                <w:sz w:val="20"/>
                <w:szCs w:val="20"/>
              </w:rPr>
            </w:pPr>
          </w:p>
        </w:tc>
        <w:tc>
          <w:tcPr>
            <w:tcW w:w="0" w:type="auto"/>
            <w:vMerge/>
            <w:tcBorders>
              <w:top w:val="single" w:sz="8" w:space="0" w:color="auto"/>
              <w:left w:val="single" w:sz="8" w:space="0" w:color="auto"/>
              <w:bottom w:val="nil"/>
              <w:right w:val="nil"/>
            </w:tcBorders>
            <w:shd w:val="clear" w:color="auto" w:fill="FFFFFF"/>
            <w:vAlign w:val="center"/>
            <w:hideMark/>
          </w:tcPr>
          <w:p w:rsidR="00AE6639" w:rsidRDefault="00AE6639">
            <w:pPr>
              <w:spacing w:after="0" w:line="240" w:lineRule="auto"/>
              <w:rPr>
                <w:rFonts w:ascii="Times New Roman" w:eastAsia="Times New Roman" w:hAnsi="Times New Roman" w:cs="Times New Roman"/>
                <w:color w:val="222222"/>
                <w:sz w:val="20"/>
                <w:szCs w:val="20"/>
              </w:rPr>
            </w:pPr>
          </w:p>
        </w:tc>
        <w:tc>
          <w:tcPr>
            <w:tcW w:w="1050" w:type="pct"/>
            <w:tcBorders>
              <w:top w:val="single" w:sz="8" w:space="0" w:color="auto"/>
              <w:left w:val="single" w:sz="8" w:space="0" w:color="auto"/>
              <w:bottom w:val="nil"/>
              <w:right w:val="nil"/>
            </w:tcBorders>
            <w:shd w:val="clear" w:color="auto" w:fill="FFFFFF"/>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The German</w:t>
            </w:r>
          </w:p>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TestDaF language certificate</w:t>
            </w:r>
          </w:p>
        </w:tc>
        <w:tc>
          <w:tcPr>
            <w:tcW w:w="1350" w:type="pct"/>
            <w:tcBorders>
              <w:top w:val="single" w:sz="8" w:space="0" w:color="auto"/>
              <w:left w:val="single" w:sz="8" w:space="0" w:color="auto"/>
              <w:bottom w:val="nil"/>
              <w:right w:val="nil"/>
            </w:tcBorders>
            <w:shd w:val="clear" w:color="auto" w:fill="FFFFFF"/>
            <w:vAlign w:val="center"/>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TestDaF Bậc 3</w:t>
            </w:r>
          </w:p>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(TDN 3)</w:t>
            </w:r>
          </w:p>
        </w:tc>
        <w:tc>
          <w:tcPr>
            <w:tcW w:w="1350" w:type="pct"/>
            <w:tcBorders>
              <w:top w:val="single" w:sz="8" w:space="0" w:color="auto"/>
              <w:left w:val="single" w:sz="8" w:space="0" w:color="auto"/>
              <w:bottom w:val="nil"/>
              <w:right w:val="single" w:sz="8" w:space="0" w:color="auto"/>
            </w:tcBorders>
            <w:shd w:val="clear" w:color="auto" w:fill="FFFFFF"/>
            <w:vAlign w:val="center"/>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TestDaF Bậc 4</w:t>
            </w:r>
          </w:p>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(TDN 4)</w:t>
            </w:r>
          </w:p>
        </w:tc>
      </w:tr>
      <w:tr w:rsidR="00AE6639" w:rsidTr="00AE6639">
        <w:tc>
          <w:tcPr>
            <w:tcW w:w="250" w:type="pct"/>
            <w:tcBorders>
              <w:top w:val="single" w:sz="8" w:space="0" w:color="auto"/>
              <w:left w:val="single" w:sz="8" w:space="0" w:color="auto"/>
              <w:bottom w:val="nil"/>
              <w:right w:val="nil"/>
            </w:tcBorders>
            <w:shd w:val="clear" w:color="auto" w:fill="FFFFFF"/>
            <w:vAlign w:val="center"/>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4</w:t>
            </w:r>
          </w:p>
        </w:tc>
        <w:tc>
          <w:tcPr>
            <w:tcW w:w="850" w:type="pct"/>
            <w:tcBorders>
              <w:top w:val="single" w:sz="8" w:space="0" w:color="auto"/>
              <w:left w:val="single" w:sz="8" w:space="0" w:color="auto"/>
              <w:bottom w:val="nil"/>
              <w:right w:val="nil"/>
            </w:tcBorders>
            <w:shd w:val="clear" w:color="auto" w:fill="FFFFFF"/>
            <w:vAlign w:val="center"/>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Tiếng Trung Quốc</w:t>
            </w:r>
          </w:p>
        </w:tc>
        <w:tc>
          <w:tcPr>
            <w:tcW w:w="1050" w:type="pct"/>
            <w:tcBorders>
              <w:top w:val="single" w:sz="8" w:space="0" w:color="auto"/>
              <w:left w:val="single" w:sz="8" w:space="0" w:color="auto"/>
              <w:bottom w:val="nil"/>
              <w:right w:val="nil"/>
            </w:tcBorders>
            <w:shd w:val="clear" w:color="auto" w:fill="FFFFFF"/>
            <w:vAlign w:val="center"/>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Hanyu Shuiping Kaoshi (HSK)</w:t>
            </w:r>
          </w:p>
        </w:tc>
        <w:tc>
          <w:tcPr>
            <w:tcW w:w="1350" w:type="pct"/>
            <w:tcBorders>
              <w:top w:val="single" w:sz="8" w:space="0" w:color="auto"/>
              <w:left w:val="single" w:sz="8" w:space="0" w:color="auto"/>
              <w:bottom w:val="nil"/>
              <w:right w:val="nil"/>
            </w:tcBorders>
            <w:shd w:val="clear" w:color="auto" w:fill="FFFFFF"/>
            <w:vAlign w:val="center"/>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HSK Bậc 3</w:t>
            </w:r>
          </w:p>
        </w:tc>
        <w:tc>
          <w:tcPr>
            <w:tcW w:w="1350" w:type="pct"/>
            <w:tcBorders>
              <w:top w:val="single" w:sz="8" w:space="0" w:color="auto"/>
              <w:left w:val="single" w:sz="8" w:space="0" w:color="auto"/>
              <w:bottom w:val="nil"/>
              <w:right w:val="single" w:sz="8" w:space="0" w:color="auto"/>
            </w:tcBorders>
            <w:shd w:val="clear" w:color="auto" w:fill="FFFFFF"/>
            <w:vAlign w:val="center"/>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HSK Bậc 4</w:t>
            </w:r>
          </w:p>
        </w:tc>
      </w:tr>
      <w:tr w:rsidR="00AE6639" w:rsidTr="00AE6639">
        <w:tc>
          <w:tcPr>
            <w:tcW w:w="250" w:type="pct"/>
            <w:tcBorders>
              <w:top w:val="single" w:sz="8" w:space="0" w:color="auto"/>
              <w:left w:val="single" w:sz="8" w:space="0" w:color="auto"/>
              <w:bottom w:val="nil"/>
              <w:right w:val="nil"/>
            </w:tcBorders>
            <w:shd w:val="clear" w:color="auto" w:fill="FFFFFF"/>
            <w:vAlign w:val="center"/>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5</w:t>
            </w:r>
          </w:p>
        </w:tc>
        <w:tc>
          <w:tcPr>
            <w:tcW w:w="850" w:type="pct"/>
            <w:tcBorders>
              <w:top w:val="single" w:sz="8" w:space="0" w:color="auto"/>
              <w:left w:val="single" w:sz="8" w:space="0" w:color="auto"/>
              <w:bottom w:val="nil"/>
              <w:right w:val="nil"/>
            </w:tcBorders>
            <w:shd w:val="clear" w:color="auto" w:fill="FFFFFF"/>
            <w:vAlign w:val="center"/>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Tiếng Nhật</w:t>
            </w:r>
          </w:p>
        </w:tc>
        <w:tc>
          <w:tcPr>
            <w:tcW w:w="1050" w:type="pct"/>
            <w:tcBorders>
              <w:top w:val="single" w:sz="8" w:space="0" w:color="auto"/>
              <w:left w:val="single" w:sz="8" w:space="0" w:color="auto"/>
              <w:bottom w:val="nil"/>
              <w:right w:val="nil"/>
            </w:tcBorders>
            <w:shd w:val="clear" w:color="auto" w:fill="FFFFFF"/>
            <w:vAlign w:val="center"/>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Japanese Language Proficiency Test (JLPT)</w:t>
            </w:r>
          </w:p>
        </w:tc>
        <w:tc>
          <w:tcPr>
            <w:tcW w:w="1350" w:type="pct"/>
            <w:tcBorders>
              <w:top w:val="single" w:sz="8" w:space="0" w:color="auto"/>
              <w:left w:val="single" w:sz="8" w:space="0" w:color="auto"/>
              <w:bottom w:val="nil"/>
              <w:right w:val="nil"/>
            </w:tcBorders>
            <w:shd w:val="clear" w:color="auto" w:fill="FFFFFF"/>
            <w:vAlign w:val="center"/>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N4</w:t>
            </w:r>
          </w:p>
        </w:tc>
        <w:tc>
          <w:tcPr>
            <w:tcW w:w="1350" w:type="pct"/>
            <w:tcBorders>
              <w:top w:val="single" w:sz="8" w:space="0" w:color="auto"/>
              <w:left w:val="single" w:sz="8" w:space="0" w:color="auto"/>
              <w:bottom w:val="nil"/>
              <w:right w:val="single" w:sz="8" w:space="0" w:color="auto"/>
            </w:tcBorders>
            <w:shd w:val="clear" w:color="auto" w:fill="FFFFFF"/>
            <w:vAlign w:val="center"/>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N3</w:t>
            </w:r>
          </w:p>
        </w:tc>
      </w:tr>
      <w:tr w:rsidR="00AE6639" w:rsidTr="00AE6639">
        <w:tc>
          <w:tcPr>
            <w:tcW w:w="250" w:type="pct"/>
            <w:tcBorders>
              <w:top w:val="single" w:sz="8" w:space="0" w:color="auto"/>
              <w:left w:val="single" w:sz="8" w:space="0" w:color="auto"/>
              <w:bottom w:val="single" w:sz="8" w:space="0" w:color="auto"/>
              <w:right w:val="nil"/>
            </w:tcBorders>
            <w:shd w:val="clear" w:color="auto" w:fill="FFFFFF"/>
            <w:vAlign w:val="center"/>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6</w:t>
            </w:r>
          </w:p>
        </w:tc>
        <w:tc>
          <w:tcPr>
            <w:tcW w:w="850" w:type="pct"/>
            <w:tcBorders>
              <w:top w:val="single" w:sz="8" w:space="0" w:color="auto"/>
              <w:left w:val="single" w:sz="8" w:space="0" w:color="auto"/>
              <w:bottom w:val="single" w:sz="8" w:space="0" w:color="auto"/>
              <w:right w:val="nil"/>
            </w:tcBorders>
            <w:shd w:val="clear" w:color="auto" w:fill="FFFFFF"/>
            <w:vAlign w:val="center"/>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t>Tiếng Nga</w:t>
            </w:r>
          </w:p>
        </w:tc>
        <w:tc>
          <w:tcPr>
            <w:tcW w:w="1050" w:type="pct"/>
            <w:tcBorders>
              <w:top w:val="single" w:sz="8" w:space="0" w:color="auto"/>
              <w:left w:val="single" w:sz="8" w:space="0" w:color="auto"/>
              <w:bottom w:val="single" w:sz="8" w:space="0" w:color="auto"/>
              <w:right w:val="nil"/>
            </w:tcBorders>
            <w:shd w:val="clear" w:color="auto" w:fill="FFFFFF"/>
            <w:vAlign w:val="center"/>
            <w:hideMark/>
          </w:tcPr>
          <w:p w:rsidR="00AE6639" w:rsidRDefault="00AE6639">
            <w:pPr>
              <w:spacing w:after="0"/>
              <w:rPr>
                <w:rFonts w:eastAsiaTheme="minorEastAsia"/>
              </w:rPr>
            </w:pPr>
          </w:p>
        </w:tc>
        <w:tc>
          <w:tcPr>
            <w:tcW w:w="1350" w:type="pct"/>
            <w:tcBorders>
              <w:top w:val="single" w:sz="8" w:space="0" w:color="auto"/>
              <w:left w:val="single" w:sz="8" w:space="0" w:color="auto"/>
              <w:bottom w:val="single" w:sz="8" w:space="0" w:color="auto"/>
              <w:right w:val="nil"/>
            </w:tcBorders>
            <w:shd w:val="clear" w:color="auto" w:fill="FFFFFF"/>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25pt;height:9.75pt"/>
              </w:pict>
            </w:r>
          </w:p>
        </w:tc>
        <w:tc>
          <w:tcPr>
            <w:tcW w:w="1350" w:type="pct"/>
            <w:tcBorders>
              <w:top w:val="single" w:sz="8" w:space="0" w:color="auto"/>
              <w:left w:val="single" w:sz="8" w:space="0" w:color="auto"/>
              <w:bottom w:val="single" w:sz="8" w:space="0" w:color="auto"/>
              <w:right w:val="nil"/>
            </w:tcBorders>
            <w:shd w:val="clear" w:color="auto" w:fill="FFFFFF"/>
            <w:hideMark/>
          </w:tcPr>
          <w:p w:rsidR="00AE6639" w:rsidRDefault="00AE6639">
            <w:pPr>
              <w:spacing w:before="100" w:beforeAutospacing="1" w:after="100" w:afterAutospacing="1"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lang w:val="vi-VN"/>
              </w:rPr>
              <w:pict>
                <v:shape id="_x0000_i1026" type="#_x0000_t75" alt="" style="width:40.5pt;height:10.5pt"/>
              </w:pict>
            </w:r>
          </w:p>
        </w:tc>
      </w:tr>
    </w:tbl>
    <w:p w:rsidR="00AE6639" w:rsidRDefault="00AE6639" w:rsidP="00AE6639">
      <w:pPr>
        <w:spacing w:after="0" w:line="300" w:lineRule="exact"/>
        <w:jc w:val="center"/>
        <w:rPr>
          <w:rFonts w:ascii="Times New Roman" w:hAnsi="Times New Roman" w:cs="Times New Roman"/>
          <w:b/>
          <w:sz w:val="24"/>
          <w:szCs w:val="24"/>
        </w:rPr>
      </w:pPr>
    </w:p>
    <w:p w:rsidR="00021360" w:rsidRDefault="00021360" w:rsidP="003F388C">
      <w:pPr>
        <w:sectPr w:rsidR="00021360" w:rsidSect="00D268FA">
          <w:pgSz w:w="11907" w:h="16840" w:code="9"/>
          <w:pgMar w:top="568" w:right="1134" w:bottom="426" w:left="1701" w:header="720" w:footer="720" w:gutter="0"/>
          <w:cols w:space="720"/>
          <w:docGrid w:linePitch="360"/>
        </w:sectPr>
      </w:pPr>
    </w:p>
    <w:tbl>
      <w:tblPr>
        <w:tblW w:w="0" w:type="auto"/>
        <w:tblCellMar>
          <w:top w:w="15" w:type="dxa"/>
          <w:left w:w="15" w:type="dxa"/>
          <w:bottom w:w="15" w:type="dxa"/>
          <w:right w:w="15" w:type="dxa"/>
        </w:tblCellMar>
        <w:tblLook w:val="04A0"/>
      </w:tblPr>
      <w:tblGrid>
        <w:gridCol w:w="8188"/>
        <w:gridCol w:w="4806"/>
      </w:tblGrid>
      <w:tr w:rsidR="0015049E" w:rsidRPr="0015049E" w:rsidTr="004411FF">
        <w:tc>
          <w:tcPr>
            <w:tcW w:w="8188" w:type="dxa"/>
            <w:tcMar>
              <w:top w:w="0" w:type="dxa"/>
              <w:left w:w="108" w:type="dxa"/>
              <w:bottom w:w="0" w:type="dxa"/>
              <w:right w:w="108" w:type="dxa"/>
            </w:tcMar>
            <w:hideMark/>
          </w:tcPr>
          <w:p w:rsidR="0015049E" w:rsidRPr="0015049E" w:rsidRDefault="0015049E" w:rsidP="004411FF">
            <w:pPr>
              <w:spacing w:after="0" w:line="240" w:lineRule="auto"/>
              <w:rPr>
                <w:rFonts w:ascii="Times New Roman" w:eastAsia="Times New Roman" w:hAnsi="Times New Roman" w:cs="Times New Roman"/>
              </w:rPr>
            </w:pPr>
            <w:r w:rsidRPr="0015049E">
              <w:rPr>
                <w:rFonts w:ascii="Times New Roman" w:eastAsia="Times New Roman" w:hAnsi="Times New Roman" w:cs="Times New Roman"/>
                <w:b/>
                <w:bCs/>
                <w:color w:val="000000"/>
              </w:rPr>
              <w:lastRenderedPageBreak/>
              <w:t>PHỤ LỤC 02</w:t>
            </w:r>
          </w:p>
          <w:p w:rsidR="0015049E" w:rsidRPr="0015049E" w:rsidRDefault="00E50A3F" w:rsidP="004411F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BỘ GIÁO DUC VÀ ĐÀO TẠO</w:t>
            </w:r>
          </w:p>
          <w:p w:rsidR="0015049E" w:rsidRPr="0015049E" w:rsidRDefault="0015049E" w:rsidP="004411FF">
            <w:pPr>
              <w:spacing w:after="0" w:line="240" w:lineRule="auto"/>
              <w:jc w:val="center"/>
              <w:rPr>
                <w:rFonts w:ascii="Times New Roman" w:eastAsia="Times New Roman" w:hAnsi="Times New Roman" w:cs="Times New Roman"/>
              </w:rPr>
            </w:pPr>
            <w:r w:rsidRPr="0015049E">
              <w:rPr>
                <w:rFonts w:ascii="Times New Roman" w:eastAsia="Times New Roman" w:hAnsi="Times New Roman" w:cs="Times New Roman"/>
                <w:b/>
                <w:bCs/>
                <w:color w:val="000000"/>
              </w:rPr>
              <w:t xml:space="preserve">TRƯỜNG </w:t>
            </w:r>
            <w:r w:rsidR="00357977">
              <w:rPr>
                <w:rFonts w:ascii="Times New Roman" w:eastAsia="Times New Roman" w:hAnsi="Times New Roman" w:cs="Times New Roman"/>
                <w:b/>
                <w:bCs/>
                <w:color w:val="000000"/>
              </w:rPr>
              <w:t>ĐẠI HỌC LƯƠNG THẾ VINH</w:t>
            </w:r>
          </w:p>
          <w:p w:rsidR="0015049E" w:rsidRPr="0015049E" w:rsidRDefault="00DB436C" w:rsidP="004411FF">
            <w:pPr>
              <w:spacing w:after="0" w:line="0" w:lineRule="atLeast"/>
              <w:rPr>
                <w:rFonts w:ascii="Times New Roman" w:eastAsia="Times New Roman" w:hAnsi="Times New Roman" w:cs="Times New Roman"/>
              </w:rPr>
            </w:pPr>
            <w:r>
              <w:rPr>
                <w:rFonts w:ascii="Times New Roman" w:eastAsia="Times New Roman" w:hAnsi="Times New Roman" w:cs="Times New Roman"/>
                <w:noProof/>
              </w:rPr>
              <w:pict>
                <v:line id="Straight Connector 10" o:spid="_x0000_s1026" style="position:absolute;flip:y;z-index:251663360;visibility:visible;mso-height-relative:margin" from="135.25pt,4.4pt" to="273.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" strokecolor="black [3040]"/>
              </w:pict>
            </w:r>
            <w:r w:rsidR="0015049E" w:rsidRPr="0015049E">
              <w:rPr>
                <w:rFonts w:ascii="Times New Roman" w:eastAsia="Times New Roman" w:hAnsi="Times New Roman" w:cs="Times New Roman"/>
              </w:rPr>
              <w:br/>
            </w:r>
          </w:p>
        </w:tc>
        <w:tc>
          <w:tcPr>
            <w:tcW w:w="0" w:type="auto"/>
            <w:tcMar>
              <w:top w:w="0" w:type="dxa"/>
              <w:left w:w="108" w:type="dxa"/>
              <w:bottom w:w="0" w:type="dxa"/>
              <w:right w:w="108" w:type="dxa"/>
            </w:tcMar>
            <w:hideMark/>
          </w:tcPr>
          <w:p w:rsidR="0015049E" w:rsidRPr="0015049E" w:rsidRDefault="0015049E" w:rsidP="004411FF">
            <w:pPr>
              <w:spacing w:after="0" w:line="240" w:lineRule="auto"/>
              <w:rPr>
                <w:rFonts w:ascii="Times New Roman" w:eastAsia="Times New Roman" w:hAnsi="Times New Roman" w:cs="Times New Roman"/>
              </w:rPr>
            </w:pPr>
          </w:p>
          <w:p w:rsidR="0015049E" w:rsidRPr="0015049E" w:rsidRDefault="0015049E" w:rsidP="004411FF">
            <w:pPr>
              <w:spacing w:after="0" w:line="240" w:lineRule="auto"/>
              <w:jc w:val="center"/>
              <w:rPr>
                <w:rFonts w:ascii="Times New Roman" w:eastAsia="Times New Roman" w:hAnsi="Times New Roman" w:cs="Times New Roman"/>
              </w:rPr>
            </w:pPr>
            <w:r w:rsidRPr="0015049E">
              <w:rPr>
                <w:rFonts w:ascii="Times New Roman" w:eastAsia="Times New Roman" w:hAnsi="Times New Roman" w:cs="Times New Roman"/>
                <w:b/>
                <w:bCs/>
                <w:color w:val="000000"/>
              </w:rPr>
              <w:t>CỘNG HOÀ XÃ HỘI CHỦ NGHĨA VIỆT NAM</w:t>
            </w:r>
          </w:p>
          <w:p w:rsidR="0015049E" w:rsidRPr="0015049E" w:rsidRDefault="0015049E" w:rsidP="004411FF">
            <w:pPr>
              <w:spacing w:after="0" w:line="240" w:lineRule="auto"/>
              <w:jc w:val="center"/>
              <w:rPr>
                <w:rFonts w:ascii="Times New Roman" w:eastAsia="Times New Roman" w:hAnsi="Times New Roman" w:cs="Times New Roman"/>
              </w:rPr>
            </w:pPr>
            <w:r w:rsidRPr="0015049E">
              <w:rPr>
                <w:rFonts w:ascii="Times New Roman" w:eastAsia="Times New Roman" w:hAnsi="Times New Roman" w:cs="Times New Roman"/>
                <w:b/>
                <w:bCs/>
                <w:color w:val="000000"/>
              </w:rPr>
              <w:t>Độc lập - Tự do - Hạnh phúc</w:t>
            </w:r>
          </w:p>
          <w:p w:rsidR="0015049E" w:rsidRPr="0015049E" w:rsidRDefault="00DB436C" w:rsidP="004411FF">
            <w:pPr>
              <w:spacing w:after="0" w:line="0" w:lineRule="atLeast"/>
              <w:rPr>
                <w:rFonts w:ascii="Times New Roman" w:eastAsia="Times New Roman" w:hAnsi="Times New Roman" w:cs="Times New Roman"/>
              </w:rPr>
            </w:pPr>
            <w:r>
              <w:rPr>
                <w:rFonts w:ascii="Times New Roman" w:eastAsia="Times New Roman" w:hAnsi="Times New Roman" w:cs="Times New Roman"/>
                <w:noProof/>
              </w:rPr>
              <w:pict>
                <v:line id="Straight Connector 11" o:spid="_x0000_s1027" style="position:absolute;flip:y;z-index:251666432;visibility:visible;mso-height-relative:margin" from="52.75pt,7.6pt" to="190.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" strokecolor="black [3040]"/>
              </w:pict>
            </w:r>
            <w:r w:rsidR="0015049E" w:rsidRPr="0015049E">
              <w:rPr>
                <w:rFonts w:ascii="Times New Roman" w:eastAsia="Times New Roman" w:hAnsi="Times New Roman" w:cs="Times New Roman"/>
              </w:rPr>
              <w:br/>
            </w:r>
          </w:p>
        </w:tc>
      </w:tr>
    </w:tbl>
    <w:p w:rsidR="0015049E" w:rsidRPr="0015049E" w:rsidRDefault="0015049E" w:rsidP="0015049E">
      <w:pPr>
        <w:spacing w:before="120" w:after="120" w:line="240" w:lineRule="auto"/>
        <w:ind w:left="-993" w:right="-312" w:firstLine="993"/>
        <w:jc w:val="center"/>
        <w:rPr>
          <w:rFonts w:ascii="Times New Roman" w:eastAsia="Times New Roman" w:hAnsi="Times New Roman" w:cs="Times New Roman"/>
        </w:rPr>
      </w:pPr>
      <w:r w:rsidRPr="0015049E">
        <w:rPr>
          <w:rFonts w:ascii="Times New Roman" w:eastAsia="Times New Roman" w:hAnsi="Times New Roman" w:cs="Times New Roman"/>
          <w:b/>
          <w:bCs/>
          <w:color w:val="000000"/>
        </w:rPr>
        <w:t xml:space="preserve">DANH MỤC NGÀNH, CHUYÊN NGÀNH ĐÚNG/ PHÙ HỢP, NGÀNH GẦN, NGÀNH KHÁC VỚI NGÀNH ĐĂNG KÝ DỰ THI TUYÊN SINH ĐÀO TẠO TRÌNH ĐỘ THẠC SĨ VÀ DANH MỤC CÁC HỌC PHẦN BỔ SUNG KIẾN THỨC </w:t>
      </w:r>
    </w:p>
    <w:tbl>
      <w:tblPr>
        <w:tblW w:w="16187" w:type="dxa"/>
        <w:tblInd w:w="-601" w:type="dxa"/>
        <w:tblLayout w:type="fixed"/>
        <w:tblCellMar>
          <w:top w:w="15" w:type="dxa"/>
          <w:left w:w="15" w:type="dxa"/>
          <w:bottom w:w="15" w:type="dxa"/>
          <w:right w:w="15" w:type="dxa"/>
        </w:tblCellMar>
        <w:tblLook w:val="04A0"/>
      </w:tblPr>
      <w:tblGrid>
        <w:gridCol w:w="510"/>
        <w:gridCol w:w="1475"/>
        <w:gridCol w:w="1276"/>
        <w:gridCol w:w="1173"/>
        <w:gridCol w:w="2796"/>
        <w:gridCol w:w="2693"/>
        <w:gridCol w:w="3403"/>
        <w:gridCol w:w="2267"/>
        <w:gridCol w:w="594"/>
      </w:tblGrid>
      <w:tr w:rsidR="0015049E" w:rsidRPr="0015049E" w:rsidTr="004411FF">
        <w:trPr>
          <w:tblHeader/>
        </w:trPr>
        <w:tc>
          <w:tcPr>
            <w:tcW w:w="5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E" w:rsidRPr="0015049E" w:rsidRDefault="0015049E" w:rsidP="004411FF">
            <w:pPr>
              <w:spacing w:after="0" w:line="0" w:lineRule="atLeast"/>
              <w:jc w:val="center"/>
              <w:rPr>
                <w:rFonts w:ascii="Times New Roman" w:eastAsia="Times New Roman" w:hAnsi="Times New Roman" w:cs="Times New Roman"/>
              </w:rPr>
            </w:pPr>
            <w:r w:rsidRPr="0015049E">
              <w:rPr>
                <w:rFonts w:ascii="Times New Roman" w:eastAsia="Times New Roman" w:hAnsi="Times New Roman" w:cs="Times New Roman"/>
                <w:b/>
                <w:bCs/>
                <w:color w:val="000000"/>
              </w:rPr>
              <w:t>TT</w:t>
            </w:r>
          </w:p>
        </w:tc>
        <w:tc>
          <w:tcPr>
            <w:tcW w:w="14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E" w:rsidRPr="0015049E" w:rsidRDefault="0015049E" w:rsidP="004411FF">
            <w:pPr>
              <w:spacing w:after="0" w:line="0" w:lineRule="atLeast"/>
              <w:jc w:val="center"/>
              <w:rPr>
                <w:rFonts w:ascii="Times New Roman" w:eastAsia="Times New Roman" w:hAnsi="Times New Roman" w:cs="Times New Roman"/>
              </w:rPr>
            </w:pPr>
            <w:r w:rsidRPr="0015049E">
              <w:rPr>
                <w:rFonts w:ascii="Times New Roman" w:eastAsia="Times New Roman" w:hAnsi="Times New Roman" w:cs="Times New Roman"/>
                <w:b/>
                <w:bCs/>
                <w:color w:val="000000"/>
              </w:rPr>
              <w:t>Ngành đào tạo thạc sĩ</w:t>
            </w:r>
          </w:p>
        </w:tc>
        <w:tc>
          <w:tcPr>
            <w:tcW w:w="1360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E" w:rsidRPr="0015049E" w:rsidRDefault="0015049E" w:rsidP="004411FF">
            <w:pPr>
              <w:spacing w:after="0" w:line="0" w:lineRule="atLeast"/>
              <w:jc w:val="center"/>
              <w:rPr>
                <w:rFonts w:ascii="Times New Roman" w:eastAsia="Times New Roman" w:hAnsi="Times New Roman" w:cs="Times New Roman"/>
              </w:rPr>
            </w:pPr>
            <w:r w:rsidRPr="0015049E">
              <w:rPr>
                <w:rFonts w:ascii="Times New Roman" w:eastAsia="Times New Roman" w:hAnsi="Times New Roman" w:cs="Times New Roman"/>
                <w:b/>
                <w:bCs/>
                <w:color w:val="000000"/>
              </w:rPr>
              <w:t>Ngành tốt nghiệp đại học</w:t>
            </w:r>
          </w:p>
        </w:tc>
        <w:tc>
          <w:tcPr>
            <w:tcW w:w="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049E" w:rsidRPr="0015049E" w:rsidRDefault="0015049E" w:rsidP="004411FF">
            <w:pPr>
              <w:spacing w:after="0" w:line="0" w:lineRule="atLeast"/>
              <w:jc w:val="center"/>
              <w:rPr>
                <w:rFonts w:ascii="Times New Roman" w:eastAsia="Times New Roman" w:hAnsi="Times New Roman" w:cs="Times New Roman"/>
              </w:rPr>
            </w:pPr>
            <w:r w:rsidRPr="0015049E">
              <w:rPr>
                <w:rFonts w:ascii="Times New Roman" w:eastAsia="Times New Roman" w:hAnsi="Times New Roman" w:cs="Times New Roman"/>
                <w:b/>
                <w:bCs/>
                <w:color w:val="000000"/>
              </w:rPr>
              <w:t>Ghi chú</w:t>
            </w:r>
          </w:p>
        </w:tc>
      </w:tr>
      <w:tr w:rsidR="0015049E" w:rsidRPr="0015049E" w:rsidTr="004411FF">
        <w:trPr>
          <w:tblHeader/>
        </w:trPr>
        <w:tc>
          <w:tcPr>
            <w:tcW w:w="510" w:type="dxa"/>
            <w:vMerge/>
            <w:tcBorders>
              <w:top w:val="single" w:sz="4" w:space="0" w:color="000000"/>
              <w:left w:val="single" w:sz="4" w:space="0" w:color="000000"/>
              <w:bottom w:val="single" w:sz="4" w:space="0" w:color="000000"/>
              <w:right w:val="single" w:sz="4" w:space="0" w:color="000000"/>
            </w:tcBorders>
            <w:vAlign w:val="center"/>
            <w:hideMark/>
          </w:tcPr>
          <w:p w:rsidR="0015049E" w:rsidRPr="0015049E" w:rsidRDefault="0015049E" w:rsidP="004411FF">
            <w:pPr>
              <w:spacing w:after="0" w:line="240" w:lineRule="auto"/>
              <w:rPr>
                <w:rFonts w:ascii="Times New Roman" w:eastAsia="Times New Roman" w:hAnsi="Times New Roman" w:cs="Times New Roman"/>
              </w:rPr>
            </w:pPr>
          </w:p>
        </w:tc>
        <w:tc>
          <w:tcPr>
            <w:tcW w:w="1475" w:type="dxa"/>
            <w:vMerge/>
            <w:tcBorders>
              <w:top w:val="single" w:sz="4" w:space="0" w:color="000000"/>
              <w:left w:val="single" w:sz="4" w:space="0" w:color="000000"/>
              <w:bottom w:val="single" w:sz="4" w:space="0" w:color="000000"/>
              <w:right w:val="single" w:sz="4" w:space="0" w:color="000000"/>
            </w:tcBorders>
            <w:vAlign w:val="center"/>
            <w:hideMark/>
          </w:tcPr>
          <w:p w:rsidR="0015049E" w:rsidRPr="0015049E" w:rsidRDefault="0015049E" w:rsidP="004411FF">
            <w:pPr>
              <w:spacing w:after="0" w:line="240" w:lineRule="auto"/>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E" w:rsidRPr="0015049E" w:rsidRDefault="0015049E" w:rsidP="004411FF">
            <w:pPr>
              <w:spacing w:after="0" w:line="0" w:lineRule="atLeast"/>
              <w:jc w:val="center"/>
              <w:rPr>
                <w:rFonts w:ascii="Times New Roman" w:eastAsia="Times New Roman" w:hAnsi="Times New Roman" w:cs="Times New Roman"/>
              </w:rPr>
            </w:pPr>
            <w:r w:rsidRPr="0015049E">
              <w:rPr>
                <w:rFonts w:ascii="Times New Roman" w:eastAsia="Times New Roman" w:hAnsi="Times New Roman" w:cs="Times New Roman"/>
                <w:b/>
                <w:bCs/>
                <w:color w:val="000000"/>
              </w:rPr>
              <w:t>Ngành đúng/phù hợp</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E" w:rsidRPr="0015049E" w:rsidRDefault="0015049E" w:rsidP="004411FF">
            <w:pPr>
              <w:spacing w:after="0" w:line="0" w:lineRule="atLeast"/>
              <w:jc w:val="center"/>
              <w:rPr>
                <w:rFonts w:ascii="Times New Roman" w:eastAsia="Times New Roman" w:hAnsi="Times New Roman" w:cs="Times New Roman"/>
              </w:rPr>
            </w:pPr>
            <w:r w:rsidRPr="0015049E">
              <w:rPr>
                <w:rFonts w:ascii="Times New Roman" w:eastAsia="Times New Roman" w:hAnsi="Times New Roman" w:cs="Times New Roman"/>
                <w:b/>
                <w:bCs/>
                <w:color w:val="000000"/>
              </w:rPr>
              <w:t>Học phần bổ sung trình độ ĐH (Tên, số tín chỉ/tiết)</w:t>
            </w:r>
          </w:p>
        </w:tc>
        <w:tc>
          <w:tcPr>
            <w:tcW w:w="2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E" w:rsidRPr="0015049E" w:rsidRDefault="0015049E" w:rsidP="004411FF">
            <w:pPr>
              <w:spacing w:after="0" w:line="0" w:lineRule="atLeast"/>
              <w:jc w:val="center"/>
              <w:rPr>
                <w:rFonts w:ascii="Times New Roman" w:eastAsia="Times New Roman" w:hAnsi="Times New Roman" w:cs="Times New Roman"/>
              </w:rPr>
            </w:pPr>
            <w:r w:rsidRPr="0015049E">
              <w:rPr>
                <w:rFonts w:ascii="Times New Roman" w:eastAsia="Times New Roman" w:hAnsi="Times New Roman" w:cs="Times New Roman"/>
                <w:b/>
                <w:bCs/>
                <w:color w:val="000000"/>
              </w:rPr>
              <w:t>Ngành gần</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E" w:rsidRPr="0015049E" w:rsidRDefault="0015049E" w:rsidP="004411FF">
            <w:pPr>
              <w:spacing w:after="0" w:line="0" w:lineRule="atLeast"/>
              <w:jc w:val="center"/>
              <w:rPr>
                <w:rFonts w:ascii="Times New Roman" w:eastAsia="Times New Roman" w:hAnsi="Times New Roman" w:cs="Times New Roman"/>
              </w:rPr>
            </w:pPr>
            <w:r w:rsidRPr="0015049E">
              <w:rPr>
                <w:rFonts w:ascii="Times New Roman" w:eastAsia="Times New Roman" w:hAnsi="Times New Roman" w:cs="Times New Roman"/>
                <w:b/>
                <w:bCs/>
                <w:color w:val="000000"/>
              </w:rPr>
              <w:t>Học phần bổ sung trình độ ĐH (Tên, số tín chỉ/tiết)</w:t>
            </w:r>
          </w:p>
        </w:tc>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E" w:rsidRPr="0015049E" w:rsidRDefault="0015049E" w:rsidP="004411FF">
            <w:pPr>
              <w:spacing w:after="0" w:line="0" w:lineRule="atLeast"/>
              <w:jc w:val="center"/>
              <w:rPr>
                <w:rFonts w:ascii="Times New Roman" w:eastAsia="Times New Roman" w:hAnsi="Times New Roman" w:cs="Times New Roman"/>
              </w:rPr>
            </w:pPr>
            <w:r w:rsidRPr="0015049E">
              <w:rPr>
                <w:rFonts w:ascii="Times New Roman" w:eastAsia="Times New Roman" w:hAnsi="Times New Roman" w:cs="Times New Roman"/>
                <w:b/>
                <w:bCs/>
                <w:color w:val="000000"/>
              </w:rPr>
              <w:t>Ngành khác</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E" w:rsidRPr="0015049E" w:rsidRDefault="0015049E" w:rsidP="004411FF">
            <w:pPr>
              <w:spacing w:after="0" w:line="0" w:lineRule="atLeast"/>
              <w:jc w:val="center"/>
              <w:rPr>
                <w:rFonts w:ascii="Times New Roman" w:eastAsia="Times New Roman" w:hAnsi="Times New Roman" w:cs="Times New Roman"/>
              </w:rPr>
            </w:pPr>
            <w:r w:rsidRPr="0015049E">
              <w:rPr>
                <w:rFonts w:ascii="Times New Roman" w:eastAsia="Times New Roman" w:hAnsi="Times New Roman" w:cs="Times New Roman"/>
                <w:b/>
                <w:bCs/>
                <w:color w:val="000000"/>
              </w:rPr>
              <w:t>Học phần bổ sung trình độ ĐH (Tên, số tín chỉ/tiết)</w:t>
            </w:r>
          </w:p>
        </w:tc>
        <w:tc>
          <w:tcPr>
            <w:tcW w:w="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E" w:rsidRPr="0015049E" w:rsidRDefault="0015049E" w:rsidP="004411FF">
            <w:pPr>
              <w:spacing w:after="0" w:line="240" w:lineRule="auto"/>
              <w:rPr>
                <w:rFonts w:ascii="Times New Roman" w:eastAsia="Times New Roman" w:hAnsi="Times New Roman" w:cs="Times New Roman"/>
              </w:rPr>
            </w:pPr>
          </w:p>
        </w:tc>
      </w:tr>
      <w:tr w:rsidR="0015049E" w:rsidRPr="0015049E" w:rsidTr="004411FF">
        <w:tc>
          <w:tcPr>
            <w:tcW w:w="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E" w:rsidRPr="0015049E" w:rsidRDefault="00017CFB" w:rsidP="004411FF">
            <w:pPr>
              <w:spacing w:after="0" w:line="0" w:lineRule="atLeast"/>
              <w:jc w:val="center"/>
              <w:rPr>
                <w:rFonts w:ascii="Times New Roman" w:eastAsia="Times New Roman" w:hAnsi="Times New Roman" w:cs="Times New Roman"/>
              </w:rPr>
            </w:pPr>
            <w:r>
              <w:rPr>
                <w:rFonts w:ascii="Times New Roman" w:eastAsia="Times New Roman" w:hAnsi="Times New Roman" w:cs="Times New Roman"/>
              </w:rPr>
              <w:t>1</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E" w:rsidRPr="0015049E" w:rsidRDefault="0015049E" w:rsidP="004411FF">
            <w:pPr>
              <w:spacing w:after="0" w:line="0" w:lineRule="atLeast"/>
              <w:jc w:val="center"/>
              <w:rPr>
                <w:rFonts w:ascii="Times New Roman" w:eastAsia="Times New Roman" w:hAnsi="Times New Roman" w:cs="Times New Roman"/>
              </w:rPr>
            </w:pPr>
            <w:r w:rsidRPr="0015049E">
              <w:rPr>
                <w:rFonts w:ascii="Times New Roman" w:eastAsia="Times New Roman" w:hAnsi="Times New Roman" w:cs="Times New Roman"/>
                <w:b/>
                <w:bCs/>
                <w:color w:val="000000"/>
              </w:rPr>
              <w:t xml:space="preserve">Ngành: Quản trị kinh doanh, mã số: 8340101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E" w:rsidRPr="0015049E" w:rsidRDefault="0015049E" w:rsidP="004411FF">
            <w:pPr>
              <w:spacing w:after="0" w:line="0" w:lineRule="atLeast"/>
              <w:jc w:val="center"/>
              <w:rPr>
                <w:rFonts w:ascii="Times New Roman" w:eastAsia="Times New Roman" w:hAnsi="Times New Roman" w:cs="Times New Roman"/>
              </w:rPr>
            </w:pPr>
            <w:r w:rsidRPr="0015049E">
              <w:rPr>
                <w:rFonts w:ascii="Times New Roman" w:eastAsia="Times New Roman" w:hAnsi="Times New Roman" w:cs="Times New Roman"/>
                <w:color w:val="000000"/>
              </w:rPr>
              <w:t>Tốt nghiệp đại học ngành: Quản trị  kinh doanh</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E" w:rsidRPr="0015049E" w:rsidRDefault="0015049E" w:rsidP="004411FF">
            <w:pPr>
              <w:spacing w:after="0" w:line="0" w:lineRule="atLeast"/>
              <w:jc w:val="center"/>
              <w:rPr>
                <w:rFonts w:ascii="Times New Roman" w:eastAsia="Times New Roman" w:hAnsi="Times New Roman" w:cs="Times New Roman"/>
              </w:rPr>
            </w:pPr>
            <w:r w:rsidRPr="0015049E">
              <w:rPr>
                <w:rFonts w:ascii="Times New Roman" w:eastAsia="Times New Roman" w:hAnsi="Times New Roman" w:cs="Times New Roman"/>
                <w:color w:val="000000"/>
              </w:rPr>
              <w:t>Không BSKT</w:t>
            </w:r>
          </w:p>
        </w:tc>
        <w:tc>
          <w:tcPr>
            <w:tcW w:w="2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049E" w:rsidRPr="0015049E" w:rsidRDefault="0015049E" w:rsidP="004411FF">
            <w:pPr>
              <w:spacing w:after="0" w:line="240" w:lineRule="auto"/>
              <w:rPr>
                <w:rFonts w:ascii="Times New Roman" w:eastAsia="Times New Roman" w:hAnsi="Times New Roman" w:cs="Times New Roman"/>
              </w:rPr>
            </w:pPr>
          </w:p>
          <w:p w:rsidR="0015049E" w:rsidRPr="0015049E" w:rsidRDefault="0015049E" w:rsidP="004411FF">
            <w:pPr>
              <w:spacing w:after="0" w:line="240" w:lineRule="auto"/>
              <w:rPr>
                <w:rFonts w:ascii="Times New Roman" w:eastAsia="Times New Roman" w:hAnsi="Times New Roman" w:cs="Times New Roman"/>
              </w:rPr>
            </w:pPr>
            <w:r w:rsidRPr="0015049E">
              <w:rPr>
                <w:rFonts w:ascii="Times New Roman" w:eastAsia="Times New Roman" w:hAnsi="Times New Roman" w:cs="Times New Roman"/>
                <w:color w:val="000000"/>
              </w:rPr>
              <w:t>- Kinh doanh</w:t>
            </w:r>
          </w:p>
          <w:p w:rsidR="0015049E" w:rsidRPr="0015049E" w:rsidRDefault="0015049E" w:rsidP="004411FF">
            <w:pPr>
              <w:spacing w:after="0" w:line="240" w:lineRule="auto"/>
              <w:rPr>
                <w:rFonts w:ascii="Times New Roman" w:eastAsia="Times New Roman" w:hAnsi="Times New Roman" w:cs="Times New Roman"/>
              </w:rPr>
            </w:pPr>
            <w:r w:rsidRPr="0015049E">
              <w:rPr>
                <w:rFonts w:ascii="Times New Roman" w:eastAsia="Times New Roman" w:hAnsi="Times New Roman" w:cs="Times New Roman"/>
                <w:color w:val="000000"/>
              </w:rPr>
              <w:t>- Quản trị, quản lý</w:t>
            </w:r>
          </w:p>
          <w:p w:rsidR="0015049E" w:rsidRPr="0015049E" w:rsidRDefault="0015049E" w:rsidP="004411FF">
            <w:pPr>
              <w:spacing w:after="0" w:line="240" w:lineRule="auto"/>
              <w:rPr>
                <w:rFonts w:ascii="Times New Roman" w:eastAsia="Times New Roman" w:hAnsi="Times New Roman" w:cs="Times New Roman"/>
              </w:rPr>
            </w:pPr>
            <w:r w:rsidRPr="0015049E">
              <w:rPr>
                <w:rFonts w:ascii="Times New Roman" w:eastAsia="Times New Roman" w:hAnsi="Times New Roman" w:cs="Times New Roman"/>
                <w:color w:val="000000"/>
              </w:rPr>
              <w:t>- Tài chính – Ngân hàng – Bảo hiểm</w:t>
            </w:r>
          </w:p>
          <w:p w:rsidR="0015049E" w:rsidRPr="0015049E" w:rsidRDefault="0015049E" w:rsidP="004411FF">
            <w:pPr>
              <w:spacing w:after="0" w:line="240" w:lineRule="auto"/>
              <w:rPr>
                <w:rFonts w:ascii="Times New Roman" w:eastAsia="Times New Roman" w:hAnsi="Times New Roman" w:cs="Times New Roman"/>
              </w:rPr>
            </w:pPr>
            <w:r w:rsidRPr="0015049E">
              <w:rPr>
                <w:rFonts w:ascii="Times New Roman" w:eastAsia="Times New Roman" w:hAnsi="Times New Roman" w:cs="Times New Roman"/>
                <w:color w:val="000000"/>
              </w:rPr>
              <w:t>- Kế toán – Kiểm toán</w:t>
            </w:r>
          </w:p>
          <w:p w:rsidR="0015049E" w:rsidRPr="0015049E" w:rsidRDefault="0015049E" w:rsidP="00AB2207">
            <w:pPr>
              <w:spacing w:after="0" w:line="0" w:lineRule="atLeast"/>
              <w:rPr>
                <w:rFonts w:ascii="Times New Roman" w:eastAsia="Times New Roman" w:hAnsi="Times New Roman" w:cs="Times New Roman"/>
              </w:rPr>
            </w:pPr>
            <w:r w:rsidRPr="0015049E">
              <w:rPr>
                <w:rFonts w:ascii="Times New Roman" w:eastAsia="Times New Roman" w:hAnsi="Times New Roman" w:cs="Times New Roman"/>
                <w:color w:val="000000"/>
              </w:rPr>
              <w:t xml:space="preserve">- Các ngành thuộc khối ngành kinh tế học có chương trình đào tạo ĐH khác biệt không quá 40% so với chương trình của trường </w:t>
            </w:r>
            <w:r w:rsidR="00AB2207">
              <w:rPr>
                <w:rFonts w:ascii="Times New Roman" w:eastAsia="Times New Roman" w:hAnsi="Times New Roman" w:cs="Times New Roman"/>
                <w:color w:val="000000"/>
              </w:rPr>
              <w:t>ĐẠI HỌC LƯƠNG THẾ VINH</w:t>
            </w:r>
            <w:r w:rsidRPr="0015049E">
              <w:rPr>
                <w:rFonts w:ascii="Times New Roman" w:eastAsia="Times New Roman" w:hAnsi="Times New Roman" w:cs="Times New Roman"/>
                <w:color w:val="000000"/>
              </w:rPr>
              <w:t>.</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049E" w:rsidRPr="0015049E" w:rsidRDefault="0015049E" w:rsidP="004411FF">
            <w:pPr>
              <w:spacing w:after="0" w:line="240" w:lineRule="auto"/>
              <w:rPr>
                <w:rFonts w:ascii="Times New Roman" w:eastAsia="Times New Roman" w:hAnsi="Times New Roman" w:cs="Times New Roman"/>
              </w:rPr>
            </w:pPr>
          </w:p>
          <w:p w:rsidR="0015049E" w:rsidRPr="0015049E" w:rsidRDefault="0015049E" w:rsidP="004411FF">
            <w:pPr>
              <w:spacing w:after="0" w:line="240" w:lineRule="auto"/>
              <w:rPr>
                <w:rFonts w:ascii="Times New Roman" w:eastAsia="Times New Roman" w:hAnsi="Times New Roman" w:cs="Times New Roman"/>
              </w:rPr>
            </w:pPr>
            <w:r w:rsidRPr="0015049E">
              <w:rPr>
                <w:rFonts w:ascii="Times New Roman" w:eastAsia="Times New Roman" w:hAnsi="Times New Roman" w:cs="Times New Roman"/>
                <w:b/>
                <w:bCs/>
                <w:color w:val="000000"/>
              </w:rPr>
              <w:t>1.</w:t>
            </w:r>
            <w:r w:rsidRPr="0015049E">
              <w:rPr>
                <w:rFonts w:ascii="Times New Roman" w:eastAsia="Times New Roman" w:hAnsi="Times New Roman" w:cs="Times New Roman"/>
                <w:color w:val="000000"/>
              </w:rPr>
              <w:t xml:space="preserve"> Quản trị chiến lược (</w:t>
            </w:r>
            <w:r w:rsidR="004B5C4A">
              <w:rPr>
                <w:rFonts w:ascii="Times New Roman" w:eastAsia="Times New Roman" w:hAnsi="Times New Roman" w:cs="Times New Roman"/>
                <w:color w:val="000000"/>
              </w:rPr>
              <w:t>2</w:t>
            </w:r>
            <w:r w:rsidRPr="0015049E">
              <w:rPr>
                <w:rFonts w:ascii="Times New Roman" w:eastAsia="Times New Roman" w:hAnsi="Times New Roman" w:cs="Times New Roman"/>
                <w:color w:val="000000"/>
              </w:rPr>
              <w:t>TC)</w:t>
            </w:r>
          </w:p>
          <w:p w:rsidR="0015049E" w:rsidRPr="0015049E" w:rsidRDefault="0015049E" w:rsidP="004411FF">
            <w:pPr>
              <w:spacing w:after="0" w:line="240" w:lineRule="auto"/>
              <w:rPr>
                <w:rFonts w:ascii="Times New Roman" w:eastAsia="Times New Roman" w:hAnsi="Times New Roman" w:cs="Times New Roman"/>
              </w:rPr>
            </w:pPr>
            <w:r w:rsidRPr="0015049E">
              <w:rPr>
                <w:rFonts w:ascii="Times New Roman" w:eastAsia="Times New Roman" w:hAnsi="Times New Roman" w:cs="Times New Roman"/>
                <w:b/>
                <w:bCs/>
                <w:color w:val="000000"/>
              </w:rPr>
              <w:t>2.</w:t>
            </w:r>
            <w:r w:rsidRPr="0015049E">
              <w:rPr>
                <w:rFonts w:ascii="Times New Roman" w:eastAsia="Times New Roman" w:hAnsi="Times New Roman" w:cs="Times New Roman"/>
                <w:color w:val="000000"/>
              </w:rPr>
              <w:t xml:space="preserve"> Quản trị </w:t>
            </w:r>
            <w:r w:rsidR="004B5C4A">
              <w:rPr>
                <w:rFonts w:ascii="Times New Roman" w:eastAsia="Times New Roman" w:hAnsi="Times New Roman" w:cs="Times New Roman"/>
                <w:color w:val="000000"/>
              </w:rPr>
              <w:t>tài chính</w:t>
            </w:r>
            <w:r w:rsidRPr="0015049E">
              <w:rPr>
                <w:rFonts w:ascii="Times New Roman" w:eastAsia="Times New Roman" w:hAnsi="Times New Roman" w:cs="Times New Roman"/>
                <w:color w:val="000000"/>
              </w:rPr>
              <w:t xml:space="preserve"> (</w:t>
            </w:r>
            <w:r w:rsidR="0001423A">
              <w:rPr>
                <w:rFonts w:ascii="Times New Roman" w:eastAsia="Times New Roman" w:hAnsi="Times New Roman" w:cs="Times New Roman"/>
                <w:color w:val="000000"/>
              </w:rPr>
              <w:t>2</w:t>
            </w:r>
            <w:r w:rsidRPr="0015049E">
              <w:rPr>
                <w:rFonts w:ascii="Times New Roman" w:eastAsia="Times New Roman" w:hAnsi="Times New Roman" w:cs="Times New Roman"/>
                <w:color w:val="000000"/>
              </w:rPr>
              <w:t>TC)</w:t>
            </w:r>
          </w:p>
          <w:p w:rsidR="0015049E" w:rsidRPr="0015049E" w:rsidRDefault="0015049E" w:rsidP="004411FF">
            <w:pPr>
              <w:spacing w:after="0" w:line="240" w:lineRule="auto"/>
              <w:rPr>
                <w:rFonts w:ascii="Times New Roman" w:eastAsia="Times New Roman" w:hAnsi="Times New Roman" w:cs="Times New Roman"/>
              </w:rPr>
            </w:pPr>
            <w:r w:rsidRPr="0015049E">
              <w:rPr>
                <w:rFonts w:ascii="Times New Roman" w:eastAsia="Times New Roman" w:hAnsi="Times New Roman" w:cs="Times New Roman"/>
                <w:b/>
                <w:bCs/>
                <w:color w:val="000000"/>
              </w:rPr>
              <w:t>3.</w:t>
            </w:r>
            <w:r w:rsidR="004B5C4A">
              <w:rPr>
                <w:rFonts w:ascii="Times New Roman" w:eastAsia="Times New Roman" w:hAnsi="Times New Roman" w:cs="Times New Roman"/>
                <w:color w:val="000000"/>
              </w:rPr>
              <w:t>Khoa học quản lý</w:t>
            </w:r>
            <w:r w:rsidRPr="0015049E">
              <w:rPr>
                <w:rFonts w:ascii="Times New Roman" w:eastAsia="Times New Roman" w:hAnsi="Times New Roman" w:cs="Times New Roman"/>
                <w:color w:val="000000"/>
              </w:rPr>
              <w:t xml:space="preserve">  (</w:t>
            </w:r>
            <w:r w:rsidR="0001423A">
              <w:rPr>
                <w:rFonts w:ascii="Times New Roman" w:eastAsia="Times New Roman" w:hAnsi="Times New Roman" w:cs="Times New Roman"/>
                <w:color w:val="000000"/>
              </w:rPr>
              <w:t>2</w:t>
            </w:r>
            <w:r w:rsidRPr="0015049E">
              <w:rPr>
                <w:rFonts w:ascii="Times New Roman" w:eastAsia="Times New Roman" w:hAnsi="Times New Roman" w:cs="Times New Roman"/>
                <w:color w:val="000000"/>
              </w:rPr>
              <w:t>TC)</w:t>
            </w:r>
          </w:p>
          <w:p w:rsidR="0015049E" w:rsidRPr="0015049E" w:rsidRDefault="0015049E" w:rsidP="004411FF">
            <w:pPr>
              <w:spacing w:after="240" w:line="240" w:lineRule="auto"/>
              <w:rPr>
                <w:rFonts w:ascii="Times New Roman" w:eastAsia="Times New Roman" w:hAnsi="Times New Roman" w:cs="Times New Roman"/>
              </w:rPr>
            </w:pPr>
          </w:p>
          <w:p w:rsidR="0015049E" w:rsidRPr="0015049E" w:rsidRDefault="0015049E" w:rsidP="004D00CF">
            <w:pPr>
              <w:spacing w:after="0" w:line="240" w:lineRule="auto"/>
              <w:rPr>
                <w:rFonts w:ascii="Times New Roman" w:eastAsia="Times New Roman" w:hAnsi="Times New Roman" w:cs="Times New Roman"/>
              </w:rPr>
            </w:pPr>
          </w:p>
        </w:tc>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049E" w:rsidRPr="0015049E" w:rsidRDefault="0015049E" w:rsidP="004411FF">
            <w:pPr>
              <w:spacing w:after="0" w:line="240" w:lineRule="auto"/>
              <w:rPr>
                <w:rFonts w:ascii="Times New Roman" w:eastAsia="Times New Roman" w:hAnsi="Times New Roman" w:cs="Times New Roman"/>
              </w:rPr>
            </w:pPr>
          </w:p>
          <w:p w:rsidR="0015049E" w:rsidRPr="0015049E" w:rsidRDefault="0015049E" w:rsidP="004411FF">
            <w:pPr>
              <w:spacing w:after="0" w:line="240" w:lineRule="auto"/>
              <w:rPr>
                <w:rFonts w:ascii="Times New Roman" w:eastAsia="Times New Roman" w:hAnsi="Times New Roman" w:cs="Times New Roman"/>
              </w:rPr>
            </w:pPr>
            <w:r w:rsidRPr="0015049E">
              <w:rPr>
                <w:rFonts w:ascii="Times New Roman" w:eastAsia="Times New Roman" w:hAnsi="Times New Roman" w:cs="Times New Roman"/>
                <w:color w:val="000000"/>
              </w:rPr>
              <w:t>- Khoa học giáo dục và đào tạo giáo viên</w:t>
            </w:r>
          </w:p>
          <w:p w:rsidR="0015049E" w:rsidRPr="0015049E" w:rsidRDefault="0015049E" w:rsidP="004411FF">
            <w:pPr>
              <w:spacing w:after="0" w:line="240" w:lineRule="auto"/>
              <w:rPr>
                <w:rFonts w:ascii="Times New Roman" w:eastAsia="Times New Roman" w:hAnsi="Times New Roman" w:cs="Times New Roman"/>
              </w:rPr>
            </w:pPr>
            <w:r w:rsidRPr="0015049E">
              <w:rPr>
                <w:rFonts w:ascii="Times New Roman" w:eastAsia="Times New Roman" w:hAnsi="Times New Roman" w:cs="Times New Roman"/>
                <w:color w:val="000000"/>
              </w:rPr>
              <w:t>- Nghệ thuật</w:t>
            </w:r>
          </w:p>
          <w:p w:rsidR="0015049E" w:rsidRPr="0015049E" w:rsidRDefault="0015049E" w:rsidP="004411FF">
            <w:pPr>
              <w:spacing w:after="0" w:line="240" w:lineRule="auto"/>
              <w:rPr>
                <w:rFonts w:ascii="Times New Roman" w:eastAsia="Times New Roman" w:hAnsi="Times New Roman" w:cs="Times New Roman"/>
              </w:rPr>
            </w:pPr>
            <w:r w:rsidRPr="0015049E">
              <w:rPr>
                <w:rFonts w:ascii="Times New Roman" w:eastAsia="Times New Roman" w:hAnsi="Times New Roman" w:cs="Times New Roman"/>
                <w:color w:val="000000"/>
              </w:rPr>
              <w:t>- Nhân văn</w:t>
            </w:r>
          </w:p>
          <w:p w:rsidR="0015049E" w:rsidRPr="0015049E" w:rsidRDefault="0015049E" w:rsidP="004411FF">
            <w:pPr>
              <w:spacing w:after="0" w:line="240" w:lineRule="auto"/>
              <w:rPr>
                <w:rFonts w:ascii="Times New Roman" w:eastAsia="Times New Roman" w:hAnsi="Times New Roman" w:cs="Times New Roman"/>
              </w:rPr>
            </w:pPr>
            <w:r w:rsidRPr="0015049E">
              <w:rPr>
                <w:rFonts w:ascii="Times New Roman" w:eastAsia="Times New Roman" w:hAnsi="Times New Roman" w:cs="Times New Roman"/>
                <w:color w:val="000000"/>
              </w:rPr>
              <w:t>- Khoa học xã hội và Hành vi</w:t>
            </w:r>
          </w:p>
          <w:p w:rsidR="0015049E" w:rsidRPr="0015049E" w:rsidRDefault="0015049E" w:rsidP="004411FF">
            <w:pPr>
              <w:spacing w:after="0" w:line="240" w:lineRule="auto"/>
              <w:rPr>
                <w:rFonts w:ascii="Times New Roman" w:eastAsia="Times New Roman" w:hAnsi="Times New Roman" w:cs="Times New Roman"/>
              </w:rPr>
            </w:pPr>
            <w:r w:rsidRPr="0015049E">
              <w:rPr>
                <w:rFonts w:ascii="Times New Roman" w:eastAsia="Times New Roman" w:hAnsi="Times New Roman" w:cs="Times New Roman"/>
                <w:color w:val="000000"/>
              </w:rPr>
              <w:t>-  Báo chí và Thông tin</w:t>
            </w:r>
          </w:p>
          <w:p w:rsidR="0015049E" w:rsidRPr="0015049E" w:rsidRDefault="0015049E" w:rsidP="004411FF">
            <w:pPr>
              <w:spacing w:after="0" w:line="240" w:lineRule="auto"/>
              <w:rPr>
                <w:rFonts w:ascii="Times New Roman" w:eastAsia="Times New Roman" w:hAnsi="Times New Roman" w:cs="Times New Roman"/>
              </w:rPr>
            </w:pPr>
            <w:r w:rsidRPr="0015049E">
              <w:rPr>
                <w:rFonts w:ascii="Times New Roman" w:eastAsia="Times New Roman" w:hAnsi="Times New Roman" w:cs="Times New Roman"/>
                <w:color w:val="000000"/>
              </w:rPr>
              <w:t>- Pháp luật</w:t>
            </w:r>
          </w:p>
          <w:p w:rsidR="0015049E" w:rsidRPr="0015049E" w:rsidRDefault="0015049E" w:rsidP="004411FF">
            <w:pPr>
              <w:spacing w:after="0" w:line="240" w:lineRule="auto"/>
              <w:rPr>
                <w:rFonts w:ascii="Times New Roman" w:eastAsia="Times New Roman" w:hAnsi="Times New Roman" w:cs="Times New Roman"/>
              </w:rPr>
            </w:pPr>
            <w:r w:rsidRPr="0015049E">
              <w:rPr>
                <w:rFonts w:ascii="Times New Roman" w:eastAsia="Times New Roman" w:hAnsi="Times New Roman" w:cs="Times New Roman"/>
                <w:color w:val="000000"/>
              </w:rPr>
              <w:t>- Khoa học sự sống</w:t>
            </w:r>
          </w:p>
          <w:p w:rsidR="0015049E" w:rsidRPr="0015049E" w:rsidRDefault="0015049E" w:rsidP="004411FF">
            <w:pPr>
              <w:spacing w:after="0" w:line="240" w:lineRule="auto"/>
              <w:rPr>
                <w:rFonts w:ascii="Times New Roman" w:eastAsia="Times New Roman" w:hAnsi="Times New Roman" w:cs="Times New Roman"/>
              </w:rPr>
            </w:pPr>
            <w:r w:rsidRPr="0015049E">
              <w:rPr>
                <w:rFonts w:ascii="Times New Roman" w:eastAsia="Times New Roman" w:hAnsi="Times New Roman" w:cs="Times New Roman"/>
                <w:color w:val="000000"/>
              </w:rPr>
              <w:t>- Khoa học tự nhiên</w:t>
            </w:r>
          </w:p>
          <w:p w:rsidR="0015049E" w:rsidRPr="0015049E" w:rsidRDefault="0015049E" w:rsidP="004411FF">
            <w:pPr>
              <w:spacing w:after="0" w:line="240" w:lineRule="auto"/>
              <w:rPr>
                <w:rFonts w:ascii="Times New Roman" w:eastAsia="Times New Roman" w:hAnsi="Times New Roman" w:cs="Times New Roman"/>
              </w:rPr>
            </w:pPr>
            <w:r w:rsidRPr="0015049E">
              <w:rPr>
                <w:rFonts w:ascii="Times New Roman" w:eastAsia="Times New Roman" w:hAnsi="Times New Roman" w:cs="Times New Roman"/>
                <w:color w:val="000000"/>
              </w:rPr>
              <w:t>- Toán và thống kê</w:t>
            </w:r>
          </w:p>
          <w:p w:rsidR="0015049E" w:rsidRPr="0015049E" w:rsidRDefault="0015049E" w:rsidP="004411FF">
            <w:pPr>
              <w:spacing w:after="0" w:line="240" w:lineRule="auto"/>
              <w:rPr>
                <w:rFonts w:ascii="Times New Roman" w:eastAsia="Times New Roman" w:hAnsi="Times New Roman" w:cs="Times New Roman"/>
              </w:rPr>
            </w:pPr>
            <w:r w:rsidRPr="0015049E">
              <w:rPr>
                <w:rFonts w:ascii="Times New Roman" w:eastAsia="Times New Roman" w:hAnsi="Times New Roman" w:cs="Times New Roman"/>
                <w:color w:val="000000"/>
              </w:rPr>
              <w:t>- Máy tính và Công nghệ thông tin</w:t>
            </w:r>
          </w:p>
          <w:p w:rsidR="0015049E" w:rsidRPr="0015049E" w:rsidRDefault="0015049E" w:rsidP="004411FF">
            <w:pPr>
              <w:spacing w:after="0" w:line="240" w:lineRule="auto"/>
              <w:rPr>
                <w:rFonts w:ascii="Times New Roman" w:eastAsia="Times New Roman" w:hAnsi="Times New Roman" w:cs="Times New Roman"/>
              </w:rPr>
            </w:pPr>
            <w:r w:rsidRPr="0015049E">
              <w:rPr>
                <w:rFonts w:ascii="Times New Roman" w:eastAsia="Times New Roman" w:hAnsi="Times New Roman" w:cs="Times New Roman"/>
                <w:color w:val="000000"/>
              </w:rPr>
              <w:t>- Công nghệ kỹ thuật</w:t>
            </w:r>
          </w:p>
          <w:p w:rsidR="0015049E" w:rsidRPr="0015049E" w:rsidRDefault="0015049E" w:rsidP="004411FF">
            <w:pPr>
              <w:spacing w:after="0" w:line="240" w:lineRule="auto"/>
              <w:rPr>
                <w:rFonts w:ascii="Times New Roman" w:eastAsia="Times New Roman" w:hAnsi="Times New Roman" w:cs="Times New Roman"/>
              </w:rPr>
            </w:pPr>
            <w:r w:rsidRPr="0015049E">
              <w:rPr>
                <w:rFonts w:ascii="Times New Roman" w:eastAsia="Times New Roman" w:hAnsi="Times New Roman" w:cs="Times New Roman"/>
                <w:color w:val="000000"/>
              </w:rPr>
              <w:t>- Kỹ thuật</w:t>
            </w:r>
          </w:p>
          <w:p w:rsidR="0015049E" w:rsidRPr="0015049E" w:rsidRDefault="0015049E" w:rsidP="004411FF">
            <w:pPr>
              <w:spacing w:after="0" w:line="240" w:lineRule="auto"/>
              <w:rPr>
                <w:rFonts w:ascii="Times New Roman" w:eastAsia="Times New Roman" w:hAnsi="Times New Roman" w:cs="Times New Roman"/>
              </w:rPr>
            </w:pPr>
            <w:r w:rsidRPr="0015049E">
              <w:rPr>
                <w:rFonts w:ascii="Times New Roman" w:eastAsia="Times New Roman" w:hAnsi="Times New Roman" w:cs="Times New Roman"/>
                <w:color w:val="000000"/>
              </w:rPr>
              <w:t>- Sản xuất và chế biến</w:t>
            </w:r>
          </w:p>
          <w:p w:rsidR="0015049E" w:rsidRPr="0015049E" w:rsidRDefault="0015049E" w:rsidP="004411FF">
            <w:pPr>
              <w:spacing w:after="0" w:line="240" w:lineRule="auto"/>
              <w:rPr>
                <w:rFonts w:ascii="Times New Roman" w:eastAsia="Times New Roman" w:hAnsi="Times New Roman" w:cs="Times New Roman"/>
              </w:rPr>
            </w:pPr>
            <w:r w:rsidRPr="0015049E">
              <w:rPr>
                <w:rFonts w:ascii="Times New Roman" w:eastAsia="Times New Roman" w:hAnsi="Times New Roman" w:cs="Times New Roman"/>
                <w:color w:val="000000"/>
              </w:rPr>
              <w:t>- Kiến trúc và xây dựng</w:t>
            </w:r>
          </w:p>
          <w:p w:rsidR="0015049E" w:rsidRPr="0015049E" w:rsidRDefault="0015049E" w:rsidP="004411FF">
            <w:pPr>
              <w:spacing w:after="0" w:line="240" w:lineRule="auto"/>
              <w:rPr>
                <w:rFonts w:ascii="Times New Roman" w:eastAsia="Times New Roman" w:hAnsi="Times New Roman" w:cs="Times New Roman"/>
              </w:rPr>
            </w:pPr>
            <w:r w:rsidRPr="0015049E">
              <w:rPr>
                <w:rFonts w:ascii="Times New Roman" w:eastAsia="Times New Roman" w:hAnsi="Times New Roman" w:cs="Times New Roman"/>
                <w:color w:val="000000"/>
              </w:rPr>
              <w:t>- Nông, lâm nghiệp và thủy sản</w:t>
            </w:r>
          </w:p>
          <w:p w:rsidR="0015049E" w:rsidRPr="0015049E" w:rsidRDefault="0015049E" w:rsidP="004411FF">
            <w:pPr>
              <w:spacing w:after="0" w:line="240" w:lineRule="auto"/>
              <w:rPr>
                <w:rFonts w:ascii="Times New Roman" w:eastAsia="Times New Roman" w:hAnsi="Times New Roman" w:cs="Times New Roman"/>
              </w:rPr>
            </w:pPr>
            <w:r w:rsidRPr="0015049E">
              <w:rPr>
                <w:rFonts w:ascii="Times New Roman" w:eastAsia="Times New Roman" w:hAnsi="Times New Roman" w:cs="Times New Roman"/>
                <w:color w:val="000000"/>
              </w:rPr>
              <w:t>- Thú y</w:t>
            </w:r>
          </w:p>
          <w:p w:rsidR="0015049E" w:rsidRPr="0015049E" w:rsidRDefault="0015049E" w:rsidP="004411FF">
            <w:pPr>
              <w:spacing w:after="0" w:line="240" w:lineRule="auto"/>
              <w:rPr>
                <w:rFonts w:ascii="Times New Roman" w:eastAsia="Times New Roman" w:hAnsi="Times New Roman" w:cs="Times New Roman"/>
              </w:rPr>
            </w:pPr>
            <w:r w:rsidRPr="0015049E">
              <w:rPr>
                <w:rFonts w:ascii="Times New Roman" w:eastAsia="Times New Roman" w:hAnsi="Times New Roman" w:cs="Times New Roman"/>
                <w:color w:val="000000"/>
              </w:rPr>
              <w:t>- Sức khỏe</w:t>
            </w:r>
          </w:p>
          <w:p w:rsidR="0015049E" w:rsidRPr="0015049E" w:rsidRDefault="0015049E" w:rsidP="004411FF">
            <w:pPr>
              <w:spacing w:after="0" w:line="240" w:lineRule="auto"/>
              <w:rPr>
                <w:rFonts w:ascii="Times New Roman" w:eastAsia="Times New Roman" w:hAnsi="Times New Roman" w:cs="Times New Roman"/>
              </w:rPr>
            </w:pPr>
            <w:r w:rsidRPr="0015049E">
              <w:rPr>
                <w:rFonts w:ascii="Times New Roman" w:eastAsia="Times New Roman" w:hAnsi="Times New Roman" w:cs="Times New Roman"/>
                <w:color w:val="000000"/>
              </w:rPr>
              <w:t>- Dịch vụ vận tải</w:t>
            </w:r>
          </w:p>
          <w:p w:rsidR="0015049E" w:rsidRPr="0015049E" w:rsidRDefault="0015049E" w:rsidP="004411FF">
            <w:pPr>
              <w:spacing w:after="0" w:line="240" w:lineRule="auto"/>
              <w:rPr>
                <w:rFonts w:ascii="Times New Roman" w:eastAsia="Times New Roman" w:hAnsi="Times New Roman" w:cs="Times New Roman"/>
              </w:rPr>
            </w:pPr>
            <w:r w:rsidRPr="0015049E">
              <w:rPr>
                <w:rFonts w:ascii="Times New Roman" w:eastAsia="Times New Roman" w:hAnsi="Times New Roman" w:cs="Times New Roman"/>
                <w:color w:val="000000"/>
              </w:rPr>
              <w:t>- Môi trường và Bảo vệ môi trường</w:t>
            </w:r>
          </w:p>
          <w:p w:rsidR="0015049E" w:rsidRPr="0015049E" w:rsidRDefault="0015049E" w:rsidP="00433639">
            <w:pPr>
              <w:spacing w:after="0" w:line="240" w:lineRule="auto"/>
              <w:rPr>
                <w:rFonts w:ascii="Times New Roman" w:eastAsia="Times New Roman" w:hAnsi="Times New Roman" w:cs="Times New Roman"/>
              </w:rPr>
            </w:pPr>
            <w:r w:rsidRPr="0015049E">
              <w:rPr>
                <w:rFonts w:ascii="Times New Roman" w:eastAsia="Times New Roman" w:hAnsi="Times New Roman" w:cs="Times New Roman"/>
                <w:color w:val="000000"/>
              </w:rPr>
              <w:t>- An ninh, Quốc phòng</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049E" w:rsidRPr="0015049E" w:rsidRDefault="0015049E" w:rsidP="004411FF">
            <w:pPr>
              <w:spacing w:after="0" w:line="240" w:lineRule="auto"/>
              <w:rPr>
                <w:rFonts w:ascii="Times New Roman" w:eastAsia="Times New Roman" w:hAnsi="Times New Roman" w:cs="Times New Roman"/>
              </w:rPr>
            </w:pPr>
          </w:p>
          <w:p w:rsidR="0015049E" w:rsidRPr="0015049E" w:rsidRDefault="0015049E" w:rsidP="004411FF">
            <w:pPr>
              <w:spacing w:after="0" w:line="240" w:lineRule="auto"/>
              <w:rPr>
                <w:rFonts w:ascii="Times New Roman" w:eastAsia="Times New Roman" w:hAnsi="Times New Roman" w:cs="Times New Roman"/>
              </w:rPr>
            </w:pPr>
            <w:r w:rsidRPr="0015049E">
              <w:rPr>
                <w:rFonts w:ascii="Times New Roman" w:eastAsia="Times New Roman" w:hAnsi="Times New Roman" w:cs="Times New Roman"/>
                <w:b/>
                <w:bCs/>
                <w:color w:val="000000"/>
              </w:rPr>
              <w:t>1.</w:t>
            </w:r>
            <w:r w:rsidR="004B5C4A">
              <w:rPr>
                <w:rFonts w:ascii="Times New Roman" w:eastAsia="Times New Roman" w:hAnsi="Times New Roman" w:cs="Times New Roman"/>
                <w:color w:val="000000"/>
              </w:rPr>
              <w:t>Kinh tế vi mô</w:t>
            </w:r>
            <w:r w:rsidRPr="0015049E">
              <w:rPr>
                <w:rFonts w:ascii="Times New Roman" w:eastAsia="Times New Roman" w:hAnsi="Times New Roman" w:cs="Times New Roman"/>
                <w:color w:val="000000"/>
              </w:rPr>
              <w:t xml:space="preserve"> (</w:t>
            </w:r>
            <w:r w:rsidR="004B5C4A">
              <w:rPr>
                <w:rFonts w:ascii="Times New Roman" w:eastAsia="Times New Roman" w:hAnsi="Times New Roman" w:cs="Times New Roman"/>
                <w:color w:val="000000"/>
              </w:rPr>
              <w:t>2</w:t>
            </w:r>
            <w:r w:rsidRPr="0015049E">
              <w:rPr>
                <w:rFonts w:ascii="Times New Roman" w:eastAsia="Times New Roman" w:hAnsi="Times New Roman" w:cs="Times New Roman"/>
                <w:color w:val="000000"/>
              </w:rPr>
              <w:t>TC)</w:t>
            </w:r>
          </w:p>
          <w:p w:rsidR="0015049E" w:rsidRPr="0015049E" w:rsidRDefault="0015049E" w:rsidP="004411FF">
            <w:pPr>
              <w:spacing w:after="0" w:line="240" w:lineRule="auto"/>
              <w:rPr>
                <w:rFonts w:ascii="Times New Roman" w:eastAsia="Times New Roman" w:hAnsi="Times New Roman" w:cs="Times New Roman"/>
              </w:rPr>
            </w:pPr>
            <w:r w:rsidRPr="0015049E">
              <w:rPr>
                <w:rFonts w:ascii="Times New Roman" w:eastAsia="Times New Roman" w:hAnsi="Times New Roman" w:cs="Times New Roman"/>
                <w:b/>
                <w:bCs/>
                <w:color w:val="000000"/>
              </w:rPr>
              <w:t>2.</w:t>
            </w:r>
            <w:r w:rsidR="00634F42">
              <w:rPr>
                <w:rFonts w:ascii="Times New Roman" w:eastAsia="Times New Roman" w:hAnsi="Times New Roman" w:cs="Times New Roman"/>
                <w:color w:val="000000"/>
              </w:rPr>
              <w:t>Kinh tế vĩ mô</w:t>
            </w:r>
            <w:r w:rsidRPr="0015049E">
              <w:rPr>
                <w:rFonts w:ascii="Times New Roman" w:eastAsia="Times New Roman" w:hAnsi="Times New Roman" w:cs="Times New Roman"/>
                <w:color w:val="000000"/>
              </w:rPr>
              <w:t xml:space="preserve"> (</w:t>
            </w:r>
            <w:r w:rsidR="0001423A">
              <w:rPr>
                <w:rFonts w:ascii="Times New Roman" w:eastAsia="Times New Roman" w:hAnsi="Times New Roman" w:cs="Times New Roman"/>
                <w:color w:val="000000"/>
              </w:rPr>
              <w:t>2</w:t>
            </w:r>
            <w:r w:rsidRPr="0015049E">
              <w:rPr>
                <w:rFonts w:ascii="Times New Roman" w:eastAsia="Times New Roman" w:hAnsi="Times New Roman" w:cs="Times New Roman"/>
                <w:color w:val="000000"/>
              </w:rPr>
              <w:t>TC)</w:t>
            </w:r>
          </w:p>
          <w:p w:rsidR="0015049E" w:rsidRPr="0015049E" w:rsidRDefault="0015049E" w:rsidP="004411FF">
            <w:pPr>
              <w:spacing w:after="0" w:line="240" w:lineRule="auto"/>
              <w:rPr>
                <w:rFonts w:ascii="Times New Roman" w:eastAsia="Times New Roman" w:hAnsi="Times New Roman" w:cs="Times New Roman"/>
              </w:rPr>
            </w:pPr>
            <w:r w:rsidRPr="0015049E">
              <w:rPr>
                <w:rFonts w:ascii="Times New Roman" w:eastAsia="Times New Roman" w:hAnsi="Times New Roman" w:cs="Times New Roman"/>
                <w:b/>
                <w:bCs/>
                <w:color w:val="000000"/>
              </w:rPr>
              <w:t>3.</w:t>
            </w:r>
            <w:r w:rsidR="00634F42">
              <w:rPr>
                <w:rFonts w:ascii="Times New Roman" w:eastAsia="Times New Roman" w:hAnsi="Times New Roman" w:cs="Times New Roman"/>
                <w:color w:val="000000"/>
              </w:rPr>
              <w:t>Kế toán Doanh nghiệp</w:t>
            </w:r>
            <w:r w:rsidRPr="0015049E">
              <w:rPr>
                <w:rFonts w:ascii="Times New Roman" w:eastAsia="Times New Roman" w:hAnsi="Times New Roman" w:cs="Times New Roman"/>
                <w:color w:val="000000"/>
              </w:rPr>
              <w:t xml:space="preserve">  (</w:t>
            </w:r>
            <w:r w:rsidR="0001423A">
              <w:rPr>
                <w:rFonts w:ascii="Times New Roman" w:eastAsia="Times New Roman" w:hAnsi="Times New Roman" w:cs="Times New Roman"/>
                <w:color w:val="000000"/>
              </w:rPr>
              <w:t>2</w:t>
            </w:r>
            <w:r w:rsidRPr="0015049E">
              <w:rPr>
                <w:rFonts w:ascii="Times New Roman" w:eastAsia="Times New Roman" w:hAnsi="Times New Roman" w:cs="Times New Roman"/>
                <w:color w:val="000000"/>
              </w:rPr>
              <w:t>TC)</w:t>
            </w:r>
          </w:p>
          <w:p w:rsidR="0015049E" w:rsidRPr="0015049E" w:rsidRDefault="0015049E" w:rsidP="004411FF">
            <w:pPr>
              <w:spacing w:after="0" w:line="240" w:lineRule="auto"/>
              <w:rPr>
                <w:rFonts w:ascii="Times New Roman" w:eastAsia="Times New Roman" w:hAnsi="Times New Roman" w:cs="Times New Roman"/>
              </w:rPr>
            </w:pPr>
            <w:r w:rsidRPr="0015049E">
              <w:rPr>
                <w:rFonts w:ascii="Times New Roman" w:eastAsia="Times New Roman" w:hAnsi="Times New Roman" w:cs="Times New Roman"/>
                <w:b/>
                <w:bCs/>
                <w:color w:val="000000"/>
              </w:rPr>
              <w:t>4.</w:t>
            </w:r>
            <w:r w:rsidR="00634F42">
              <w:rPr>
                <w:rFonts w:ascii="Times New Roman" w:eastAsia="Times New Roman" w:hAnsi="Times New Roman" w:cs="Times New Roman"/>
                <w:color w:val="000000"/>
              </w:rPr>
              <w:t>Khoa học quản lý</w:t>
            </w:r>
            <w:r w:rsidRPr="0015049E">
              <w:rPr>
                <w:rFonts w:ascii="Times New Roman" w:eastAsia="Times New Roman" w:hAnsi="Times New Roman" w:cs="Times New Roman"/>
                <w:color w:val="000000"/>
              </w:rPr>
              <w:t xml:space="preserve"> (</w:t>
            </w:r>
            <w:r w:rsidR="0001423A">
              <w:rPr>
                <w:rFonts w:ascii="Times New Roman" w:eastAsia="Times New Roman" w:hAnsi="Times New Roman" w:cs="Times New Roman"/>
                <w:color w:val="000000"/>
              </w:rPr>
              <w:t>2</w:t>
            </w:r>
            <w:r w:rsidRPr="0015049E">
              <w:rPr>
                <w:rFonts w:ascii="Times New Roman" w:eastAsia="Times New Roman" w:hAnsi="Times New Roman" w:cs="Times New Roman"/>
                <w:color w:val="000000"/>
              </w:rPr>
              <w:t>TC)</w:t>
            </w:r>
          </w:p>
          <w:p w:rsidR="0015049E" w:rsidRPr="0015049E" w:rsidRDefault="0015049E" w:rsidP="004411FF">
            <w:pPr>
              <w:spacing w:after="0" w:line="240" w:lineRule="auto"/>
              <w:rPr>
                <w:rFonts w:ascii="Times New Roman" w:eastAsia="Times New Roman" w:hAnsi="Times New Roman" w:cs="Times New Roman"/>
              </w:rPr>
            </w:pPr>
            <w:r w:rsidRPr="0015049E">
              <w:rPr>
                <w:rFonts w:ascii="Times New Roman" w:eastAsia="Times New Roman" w:hAnsi="Times New Roman" w:cs="Times New Roman"/>
                <w:b/>
                <w:bCs/>
                <w:color w:val="000000"/>
              </w:rPr>
              <w:t>5.</w:t>
            </w:r>
            <w:r w:rsidRPr="0015049E">
              <w:rPr>
                <w:rFonts w:ascii="Times New Roman" w:eastAsia="Times New Roman" w:hAnsi="Times New Roman" w:cs="Times New Roman"/>
                <w:color w:val="000000"/>
              </w:rPr>
              <w:t xml:space="preserve"> Quản trị </w:t>
            </w:r>
            <w:r w:rsidR="00634F42">
              <w:rPr>
                <w:rFonts w:ascii="Times New Roman" w:eastAsia="Times New Roman" w:hAnsi="Times New Roman" w:cs="Times New Roman"/>
                <w:color w:val="000000"/>
              </w:rPr>
              <w:t>tài chính</w:t>
            </w:r>
            <w:r w:rsidRPr="0015049E">
              <w:rPr>
                <w:rFonts w:ascii="Times New Roman" w:eastAsia="Times New Roman" w:hAnsi="Times New Roman" w:cs="Times New Roman"/>
                <w:color w:val="000000"/>
              </w:rPr>
              <w:t xml:space="preserve"> (</w:t>
            </w:r>
            <w:r w:rsidR="0001423A">
              <w:rPr>
                <w:rFonts w:ascii="Times New Roman" w:eastAsia="Times New Roman" w:hAnsi="Times New Roman" w:cs="Times New Roman"/>
                <w:color w:val="000000"/>
              </w:rPr>
              <w:t>2</w:t>
            </w:r>
            <w:r w:rsidRPr="0015049E">
              <w:rPr>
                <w:rFonts w:ascii="Times New Roman" w:eastAsia="Times New Roman" w:hAnsi="Times New Roman" w:cs="Times New Roman"/>
                <w:color w:val="000000"/>
              </w:rPr>
              <w:t>TC)</w:t>
            </w:r>
          </w:p>
          <w:p w:rsidR="0015049E" w:rsidRPr="0015049E" w:rsidRDefault="0015049E" w:rsidP="004411FF">
            <w:pPr>
              <w:spacing w:after="0" w:line="240" w:lineRule="auto"/>
              <w:rPr>
                <w:rFonts w:ascii="Times New Roman" w:eastAsia="Times New Roman" w:hAnsi="Times New Roman" w:cs="Times New Roman"/>
              </w:rPr>
            </w:pPr>
            <w:r w:rsidRPr="0015049E">
              <w:rPr>
                <w:rFonts w:ascii="Times New Roman" w:eastAsia="Times New Roman" w:hAnsi="Times New Roman" w:cs="Times New Roman"/>
                <w:b/>
                <w:bCs/>
                <w:color w:val="000000"/>
              </w:rPr>
              <w:t>6.</w:t>
            </w:r>
            <w:r w:rsidRPr="0015049E">
              <w:rPr>
                <w:rFonts w:ascii="Times New Roman" w:eastAsia="Times New Roman" w:hAnsi="Times New Roman" w:cs="Times New Roman"/>
                <w:color w:val="000000"/>
              </w:rPr>
              <w:t xml:space="preserve"> Quản trị </w:t>
            </w:r>
            <w:r w:rsidR="001B3D7D">
              <w:rPr>
                <w:rFonts w:ascii="Times New Roman" w:eastAsia="Times New Roman" w:hAnsi="Times New Roman" w:cs="Times New Roman"/>
                <w:color w:val="000000"/>
              </w:rPr>
              <w:t>chiến lược</w:t>
            </w:r>
            <w:r w:rsidRPr="0015049E">
              <w:rPr>
                <w:rFonts w:ascii="Times New Roman" w:eastAsia="Times New Roman" w:hAnsi="Times New Roman" w:cs="Times New Roman"/>
                <w:color w:val="000000"/>
              </w:rPr>
              <w:t xml:space="preserve"> (</w:t>
            </w:r>
            <w:r w:rsidR="001B3D7D">
              <w:rPr>
                <w:rFonts w:ascii="Times New Roman" w:eastAsia="Times New Roman" w:hAnsi="Times New Roman" w:cs="Times New Roman"/>
                <w:color w:val="000000"/>
              </w:rPr>
              <w:t>2</w:t>
            </w:r>
            <w:r w:rsidRPr="0015049E">
              <w:rPr>
                <w:rFonts w:ascii="Times New Roman" w:eastAsia="Times New Roman" w:hAnsi="Times New Roman" w:cs="Times New Roman"/>
                <w:color w:val="000000"/>
              </w:rPr>
              <w:t>TC)</w:t>
            </w:r>
          </w:p>
          <w:p w:rsidR="0015049E" w:rsidRPr="0015049E" w:rsidRDefault="0015049E" w:rsidP="003071B0">
            <w:pPr>
              <w:spacing w:after="0" w:line="240" w:lineRule="auto"/>
              <w:rPr>
                <w:rFonts w:ascii="Times New Roman" w:eastAsia="Times New Roman" w:hAnsi="Times New Roman" w:cs="Times New Roman"/>
              </w:rPr>
            </w:pPr>
          </w:p>
        </w:tc>
        <w:tc>
          <w:tcPr>
            <w:tcW w:w="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049E" w:rsidRPr="0015049E" w:rsidRDefault="0015049E" w:rsidP="004411FF">
            <w:pPr>
              <w:spacing w:after="0" w:line="240" w:lineRule="auto"/>
              <w:rPr>
                <w:rFonts w:ascii="Times New Roman" w:eastAsia="Times New Roman" w:hAnsi="Times New Roman" w:cs="Times New Roman"/>
              </w:rPr>
            </w:pPr>
          </w:p>
        </w:tc>
      </w:tr>
      <w:tr w:rsidR="0015049E" w:rsidRPr="0015049E" w:rsidTr="004411FF">
        <w:tc>
          <w:tcPr>
            <w:tcW w:w="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E" w:rsidRPr="00116296" w:rsidRDefault="0015049E" w:rsidP="004411FF">
            <w:pPr>
              <w:spacing w:after="0" w:line="0" w:lineRule="atLeast"/>
              <w:jc w:val="center"/>
              <w:rPr>
                <w:rFonts w:ascii="Times New Roman" w:eastAsia="Times New Roman" w:hAnsi="Times New Roman" w:cs="Times New Roman"/>
                <w:sz w:val="28"/>
                <w:szCs w:val="28"/>
              </w:rPr>
            </w:pPr>
            <w:r w:rsidRPr="00116296">
              <w:rPr>
                <w:rFonts w:ascii="Times New Roman" w:eastAsia="Times New Roman" w:hAnsi="Times New Roman" w:cs="Times New Roman"/>
                <w:b/>
                <w:bCs/>
                <w:color w:val="000000"/>
                <w:sz w:val="28"/>
                <w:szCs w:val="28"/>
              </w:rPr>
              <w:lastRenderedPageBreak/>
              <w:t>3</w:t>
            </w:r>
          </w:p>
        </w:tc>
        <w:tc>
          <w:tcPr>
            <w:tcW w:w="14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7067B" w:rsidRDefault="0015049E" w:rsidP="0085483E">
            <w:pPr>
              <w:spacing w:after="0" w:line="0" w:lineRule="atLeast"/>
              <w:jc w:val="center"/>
              <w:rPr>
                <w:rFonts w:ascii="Times New Roman" w:eastAsia="Times New Roman" w:hAnsi="Times New Roman" w:cs="Times New Roman"/>
                <w:b/>
                <w:bCs/>
                <w:color w:val="000000"/>
                <w:sz w:val="28"/>
                <w:szCs w:val="28"/>
              </w:rPr>
            </w:pPr>
            <w:r w:rsidRPr="0085483E">
              <w:rPr>
                <w:rFonts w:ascii="Times New Roman" w:eastAsia="Times New Roman" w:hAnsi="Times New Roman" w:cs="Times New Roman"/>
                <w:b/>
                <w:bCs/>
                <w:color w:val="000000"/>
                <w:sz w:val="28"/>
                <w:szCs w:val="28"/>
              </w:rPr>
              <w:t>Ngành</w:t>
            </w:r>
            <w:r w:rsidR="00D7067B">
              <w:rPr>
                <w:rFonts w:ascii="Times New Roman" w:eastAsia="Times New Roman" w:hAnsi="Times New Roman" w:cs="Times New Roman"/>
                <w:b/>
                <w:bCs/>
                <w:color w:val="000000"/>
                <w:sz w:val="28"/>
                <w:szCs w:val="28"/>
              </w:rPr>
              <w:t>:</w:t>
            </w:r>
          </w:p>
          <w:p w:rsidR="0085483E" w:rsidRDefault="00451D73" w:rsidP="0085483E">
            <w:pPr>
              <w:spacing w:after="0" w:line="0" w:lineRule="atLeast"/>
              <w:jc w:val="center"/>
              <w:rPr>
                <w:rFonts w:ascii="Times New Roman" w:eastAsia="Times New Roman" w:hAnsi="Times New Roman" w:cs="Times New Roman"/>
                <w:b/>
                <w:bCs/>
                <w:color w:val="000000"/>
                <w:sz w:val="28"/>
                <w:szCs w:val="28"/>
              </w:rPr>
            </w:pPr>
            <w:r w:rsidRPr="0085483E">
              <w:rPr>
                <w:rFonts w:ascii="Times New Roman" w:eastAsia="Times New Roman" w:hAnsi="Times New Roman" w:cs="Times New Roman"/>
                <w:b/>
                <w:bCs/>
                <w:color w:val="000000"/>
                <w:sz w:val="28"/>
                <w:szCs w:val="28"/>
              </w:rPr>
              <w:t>Thú y</w:t>
            </w:r>
          </w:p>
          <w:p w:rsidR="0015049E" w:rsidRPr="0085483E" w:rsidRDefault="0015049E" w:rsidP="0085483E">
            <w:pPr>
              <w:spacing w:after="0" w:line="0" w:lineRule="atLeast"/>
              <w:jc w:val="center"/>
              <w:rPr>
                <w:rFonts w:ascii="Times New Roman" w:eastAsia="Times New Roman" w:hAnsi="Times New Roman" w:cs="Times New Roman"/>
                <w:sz w:val="28"/>
                <w:szCs w:val="28"/>
              </w:rPr>
            </w:pPr>
            <w:r w:rsidRPr="0085483E">
              <w:rPr>
                <w:rFonts w:ascii="Times New Roman" w:eastAsia="Times New Roman" w:hAnsi="Times New Roman" w:cs="Times New Roman"/>
                <w:b/>
                <w:bCs/>
                <w:color w:val="000000"/>
                <w:sz w:val="28"/>
                <w:szCs w:val="28"/>
              </w:rPr>
              <w:t xml:space="preserve">  mã số: 8620115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E" w:rsidRPr="00116296" w:rsidRDefault="0015049E" w:rsidP="00EC46C9">
            <w:pPr>
              <w:spacing w:after="0" w:line="0" w:lineRule="atLeast"/>
              <w:jc w:val="center"/>
              <w:rPr>
                <w:rFonts w:ascii="Times New Roman" w:eastAsia="Times New Roman" w:hAnsi="Times New Roman" w:cs="Times New Roman"/>
                <w:sz w:val="28"/>
                <w:szCs w:val="28"/>
              </w:rPr>
            </w:pPr>
            <w:r w:rsidRPr="00116296">
              <w:rPr>
                <w:rFonts w:ascii="Times New Roman" w:eastAsia="Times New Roman" w:hAnsi="Times New Roman" w:cs="Times New Roman"/>
                <w:color w:val="000000"/>
                <w:sz w:val="28"/>
                <w:szCs w:val="28"/>
              </w:rPr>
              <w:t xml:space="preserve">Tốt nghiệp đại học ngành: </w:t>
            </w:r>
            <w:r w:rsidR="00EC46C9" w:rsidRPr="00116296">
              <w:rPr>
                <w:rFonts w:ascii="Times New Roman" w:eastAsia="Times New Roman" w:hAnsi="Times New Roman" w:cs="Times New Roman"/>
                <w:color w:val="000000"/>
                <w:sz w:val="28"/>
                <w:szCs w:val="28"/>
              </w:rPr>
              <w:t>Thú y</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049E" w:rsidRPr="00116296" w:rsidRDefault="0015049E" w:rsidP="004411FF">
            <w:pPr>
              <w:spacing w:after="0" w:line="0" w:lineRule="atLeast"/>
              <w:jc w:val="center"/>
              <w:rPr>
                <w:rFonts w:ascii="Times New Roman" w:eastAsia="Times New Roman" w:hAnsi="Times New Roman" w:cs="Times New Roman"/>
                <w:sz w:val="28"/>
                <w:szCs w:val="28"/>
              </w:rPr>
            </w:pPr>
            <w:r w:rsidRPr="00116296">
              <w:rPr>
                <w:rFonts w:ascii="Times New Roman" w:eastAsia="Times New Roman" w:hAnsi="Times New Roman" w:cs="Times New Roman"/>
                <w:color w:val="000000"/>
                <w:sz w:val="28"/>
                <w:szCs w:val="28"/>
              </w:rPr>
              <w:t>Không BSKT</w:t>
            </w:r>
          </w:p>
        </w:tc>
        <w:tc>
          <w:tcPr>
            <w:tcW w:w="2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391F" w:rsidRPr="00116296" w:rsidRDefault="007B391F" w:rsidP="007B391F">
            <w:pPr>
              <w:spacing w:before="120" w:after="0" w:line="240" w:lineRule="auto"/>
              <w:rPr>
                <w:rFonts w:ascii="Times New Roman" w:hAnsi="Times New Roman" w:cs="Times New Roman"/>
                <w:sz w:val="28"/>
                <w:szCs w:val="28"/>
              </w:rPr>
            </w:pPr>
            <w:r w:rsidRPr="00116296">
              <w:rPr>
                <w:rFonts w:ascii="Times New Roman" w:hAnsi="Times New Roman" w:cs="Times New Roman"/>
                <w:sz w:val="28"/>
                <w:szCs w:val="28"/>
              </w:rPr>
              <w:t xml:space="preserve">- </w:t>
            </w:r>
            <w:r w:rsidR="00713733" w:rsidRPr="00116296">
              <w:rPr>
                <w:rFonts w:ascii="Times New Roman" w:hAnsi="Times New Roman" w:cs="Times New Roman"/>
                <w:sz w:val="28"/>
                <w:szCs w:val="28"/>
              </w:rPr>
              <w:t>Chăn nuôi– Thú y</w:t>
            </w:r>
          </w:p>
          <w:p w:rsidR="007B391F" w:rsidRPr="00116296" w:rsidRDefault="007B391F" w:rsidP="007B391F">
            <w:pPr>
              <w:spacing w:before="120" w:after="0" w:line="240" w:lineRule="auto"/>
              <w:rPr>
                <w:rFonts w:ascii="Times New Roman" w:hAnsi="Times New Roman" w:cs="Times New Roman"/>
                <w:sz w:val="28"/>
                <w:szCs w:val="28"/>
              </w:rPr>
            </w:pPr>
            <w:r w:rsidRPr="00116296">
              <w:rPr>
                <w:rFonts w:ascii="Times New Roman" w:hAnsi="Times New Roman" w:cs="Times New Roman"/>
                <w:sz w:val="28"/>
                <w:szCs w:val="28"/>
              </w:rPr>
              <w:t>-</w:t>
            </w:r>
            <w:r w:rsidR="00713733" w:rsidRPr="00116296">
              <w:rPr>
                <w:rFonts w:ascii="Times New Roman" w:hAnsi="Times New Roman" w:cs="Times New Roman"/>
                <w:sz w:val="28"/>
                <w:szCs w:val="28"/>
              </w:rPr>
              <w:t xml:space="preserve"> Chăn nuôi</w:t>
            </w:r>
          </w:p>
          <w:p w:rsidR="0015049E" w:rsidRPr="00116296" w:rsidRDefault="007B391F" w:rsidP="007B391F">
            <w:pPr>
              <w:spacing w:before="120" w:after="0" w:line="240" w:lineRule="auto"/>
              <w:rPr>
                <w:rFonts w:ascii="Times New Roman" w:eastAsia="Times New Roman" w:hAnsi="Times New Roman" w:cs="Times New Roman"/>
                <w:sz w:val="28"/>
                <w:szCs w:val="28"/>
              </w:rPr>
            </w:pPr>
            <w:r w:rsidRPr="00116296">
              <w:rPr>
                <w:rFonts w:ascii="Times New Roman" w:hAnsi="Times New Roman" w:cs="Times New Roman"/>
                <w:sz w:val="28"/>
                <w:szCs w:val="28"/>
              </w:rPr>
              <w:t>-</w:t>
            </w:r>
            <w:r w:rsidR="00713733" w:rsidRPr="00116296">
              <w:rPr>
                <w:rFonts w:ascii="Times New Roman" w:hAnsi="Times New Roman" w:cs="Times New Roman"/>
                <w:sz w:val="28"/>
                <w:szCs w:val="28"/>
              </w:rPr>
              <w:t xml:space="preserve"> Cử nhân Ngư y</w:t>
            </w:r>
            <w:r w:rsidR="00B950B5">
              <w:rPr>
                <w:rFonts w:ascii="Times New Roman" w:hAnsi="Times New Roman" w:cs="Times New Roman"/>
                <w:sz w:val="28"/>
                <w:szCs w:val="28"/>
              </w:rPr>
              <w:t>, y</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81849" w:rsidRPr="00116296" w:rsidRDefault="00D81849" w:rsidP="00D81849">
            <w:pPr>
              <w:spacing w:after="0" w:line="0" w:lineRule="atLeast"/>
              <w:rPr>
                <w:rFonts w:ascii="Times New Roman" w:hAnsi="Times New Roman" w:cs="Times New Roman"/>
                <w:sz w:val="28"/>
                <w:szCs w:val="28"/>
              </w:rPr>
            </w:pPr>
            <w:r w:rsidRPr="00116296">
              <w:rPr>
                <w:rFonts w:ascii="Times New Roman" w:hAnsi="Times New Roman" w:cs="Times New Roman"/>
                <w:sz w:val="28"/>
                <w:szCs w:val="28"/>
              </w:rPr>
              <w:t xml:space="preserve">- </w:t>
            </w:r>
            <w:r w:rsidR="007B391F" w:rsidRPr="00116296">
              <w:rPr>
                <w:rFonts w:ascii="Times New Roman" w:hAnsi="Times New Roman" w:cs="Times New Roman"/>
                <w:sz w:val="28"/>
                <w:szCs w:val="28"/>
              </w:rPr>
              <w:t>Độc chất học</w:t>
            </w:r>
            <w:r w:rsidRPr="00116296">
              <w:rPr>
                <w:rFonts w:ascii="Times New Roman" w:hAnsi="Times New Roman" w:cs="Times New Roman"/>
                <w:sz w:val="28"/>
                <w:szCs w:val="28"/>
              </w:rPr>
              <w:t xml:space="preserve"> (</w:t>
            </w:r>
            <w:r w:rsidR="00B950B5">
              <w:rPr>
                <w:rFonts w:ascii="Times New Roman" w:hAnsi="Times New Roman" w:cs="Times New Roman"/>
                <w:sz w:val="28"/>
                <w:szCs w:val="28"/>
              </w:rPr>
              <w:t>2</w:t>
            </w:r>
            <w:r w:rsidRPr="00116296">
              <w:rPr>
                <w:rFonts w:ascii="Times New Roman" w:hAnsi="Times New Roman" w:cs="Times New Roman"/>
                <w:sz w:val="28"/>
                <w:szCs w:val="28"/>
              </w:rPr>
              <w:t>TC)</w:t>
            </w:r>
          </w:p>
          <w:p w:rsidR="00D81849" w:rsidRPr="00116296" w:rsidRDefault="00D81849" w:rsidP="00D81849">
            <w:pPr>
              <w:spacing w:after="0" w:line="0" w:lineRule="atLeast"/>
              <w:rPr>
                <w:rFonts w:ascii="Times New Roman" w:hAnsi="Times New Roman" w:cs="Times New Roman"/>
                <w:sz w:val="28"/>
                <w:szCs w:val="28"/>
              </w:rPr>
            </w:pPr>
            <w:r w:rsidRPr="00116296">
              <w:rPr>
                <w:rFonts w:ascii="Times New Roman" w:hAnsi="Times New Roman" w:cs="Times New Roman"/>
                <w:sz w:val="28"/>
                <w:szCs w:val="28"/>
              </w:rPr>
              <w:t xml:space="preserve">- </w:t>
            </w:r>
            <w:r w:rsidR="007B391F" w:rsidRPr="00116296">
              <w:rPr>
                <w:rFonts w:ascii="Times New Roman" w:hAnsi="Times New Roman" w:cs="Times New Roman"/>
                <w:sz w:val="28"/>
                <w:szCs w:val="28"/>
              </w:rPr>
              <w:t xml:space="preserve">Chuẩn đoán bệnh </w:t>
            </w:r>
            <w:r w:rsidRPr="00116296">
              <w:rPr>
                <w:rFonts w:ascii="Times New Roman" w:hAnsi="Times New Roman" w:cs="Times New Roman"/>
                <w:sz w:val="28"/>
                <w:szCs w:val="28"/>
              </w:rPr>
              <w:t>thú y(</w:t>
            </w:r>
            <w:r w:rsidR="0001423A">
              <w:rPr>
                <w:rFonts w:ascii="Times New Roman" w:hAnsi="Times New Roman" w:cs="Times New Roman"/>
                <w:sz w:val="28"/>
                <w:szCs w:val="28"/>
              </w:rPr>
              <w:t>2</w:t>
            </w:r>
            <w:r w:rsidR="00B15ADF" w:rsidRPr="00116296">
              <w:rPr>
                <w:rFonts w:ascii="Times New Roman" w:hAnsi="Times New Roman" w:cs="Times New Roman"/>
                <w:sz w:val="28"/>
                <w:szCs w:val="28"/>
              </w:rPr>
              <w:t>TC</w:t>
            </w:r>
            <w:r w:rsidRPr="00116296">
              <w:rPr>
                <w:rFonts w:ascii="Times New Roman" w:hAnsi="Times New Roman" w:cs="Times New Roman"/>
                <w:sz w:val="28"/>
                <w:szCs w:val="28"/>
              </w:rPr>
              <w:t>)</w:t>
            </w:r>
          </w:p>
          <w:p w:rsidR="00AB6AC0" w:rsidRPr="00116296" w:rsidRDefault="00AB6AC0" w:rsidP="00AB6AC0">
            <w:pPr>
              <w:pStyle w:val="ListParagraph"/>
              <w:spacing w:after="0" w:line="264" w:lineRule="auto"/>
              <w:ind w:left="0" w:right="43"/>
              <w:jc w:val="both"/>
              <w:rPr>
                <w:szCs w:val="28"/>
              </w:rPr>
            </w:pPr>
            <w:r>
              <w:rPr>
                <w:sz w:val="26"/>
                <w:szCs w:val="26"/>
              </w:rPr>
              <w:t xml:space="preserve">- </w:t>
            </w:r>
            <w:r w:rsidR="00B950B5">
              <w:rPr>
                <w:szCs w:val="28"/>
              </w:rPr>
              <w:t>Bệnh lý thú y (</w:t>
            </w:r>
            <w:r w:rsidR="00B63267">
              <w:rPr>
                <w:szCs w:val="28"/>
              </w:rPr>
              <w:t>2</w:t>
            </w:r>
            <w:r>
              <w:rPr>
                <w:szCs w:val="28"/>
              </w:rPr>
              <w:t>TC)</w:t>
            </w:r>
          </w:p>
          <w:p w:rsidR="0015049E" w:rsidRPr="00116296" w:rsidRDefault="0015049E" w:rsidP="00D81849">
            <w:pPr>
              <w:spacing w:after="0" w:line="0" w:lineRule="atLeast"/>
              <w:rPr>
                <w:rFonts w:ascii="Times New Roman" w:eastAsia="Times New Roman" w:hAnsi="Times New Roman" w:cs="Times New Roman"/>
                <w:sz w:val="28"/>
                <w:szCs w:val="28"/>
              </w:rPr>
            </w:pPr>
          </w:p>
        </w:tc>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B19BC" w:rsidRPr="00116296" w:rsidRDefault="00AB19BC" w:rsidP="00AB19BC">
            <w:pPr>
              <w:spacing w:after="0" w:line="240" w:lineRule="auto"/>
              <w:rPr>
                <w:rFonts w:ascii="Times New Roman" w:hAnsi="Times New Roman" w:cs="Times New Roman"/>
                <w:sz w:val="28"/>
                <w:szCs w:val="28"/>
              </w:rPr>
            </w:pPr>
            <w:r w:rsidRPr="00116296">
              <w:rPr>
                <w:rFonts w:ascii="Times New Roman" w:hAnsi="Times New Roman" w:cs="Times New Roman"/>
                <w:sz w:val="28"/>
                <w:szCs w:val="28"/>
              </w:rPr>
              <w:t xml:space="preserve">- </w:t>
            </w:r>
            <w:r w:rsidR="00B15ADF" w:rsidRPr="00116296">
              <w:rPr>
                <w:rFonts w:ascii="Times New Roman" w:hAnsi="Times New Roman" w:cs="Times New Roman"/>
                <w:sz w:val="28"/>
                <w:szCs w:val="28"/>
              </w:rPr>
              <w:t>Nuôi trồng thủy sả</w:t>
            </w:r>
            <w:r w:rsidR="00116296">
              <w:rPr>
                <w:rFonts w:ascii="Times New Roman" w:hAnsi="Times New Roman" w:cs="Times New Roman"/>
                <w:sz w:val="28"/>
                <w:szCs w:val="28"/>
              </w:rPr>
              <w:t>n</w:t>
            </w:r>
          </w:p>
          <w:p w:rsidR="00AB19BC" w:rsidRPr="00116296" w:rsidRDefault="00AB19BC" w:rsidP="00AB19BC">
            <w:pPr>
              <w:spacing w:after="0" w:line="240" w:lineRule="auto"/>
              <w:rPr>
                <w:rFonts w:ascii="Times New Roman" w:hAnsi="Times New Roman" w:cs="Times New Roman"/>
                <w:sz w:val="28"/>
                <w:szCs w:val="28"/>
              </w:rPr>
            </w:pPr>
            <w:r w:rsidRPr="00116296">
              <w:rPr>
                <w:rFonts w:ascii="Times New Roman" w:hAnsi="Times New Roman" w:cs="Times New Roman"/>
                <w:sz w:val="28"/>
                <w:szCs w:val="28"/>
              </w:rPr>
              <w:t>-</w:t>
            </w:r>
            <w:r w:rsidR="00B15ADF" w:rsidRPr="00116296">
              <w:rPr>
                <w:rFonts w:ascii="Times New Roman" w:hAnsi="Times New Roman" w:cs="Times New Roman"/>
                <w:sz w:val="28"/>
                <w:szCs w:val="28"/>
              </w:rPr>
              <w:t xml:space="preserve"> Quản lý nguồn lợi thủy sản</w:t>
            </w:r>
          </w:p>
          <w:p w:rsidR="00AB19BC" w:rsidRPr="00116296" w:rsidRDefault="00AB19BC" w:rsidP="00AB19BC">
            <w:pPr>
              <w:spacing w:after="0" w:line="240" w:lineRule="auto"/>
              <w:rPr>
                <w:rFonts w:ascii="Times New Roman" w:hAnsi="Times New Roman" w:cs="Times New Roman"/>
                <w:sz w:val="28"/>
                <w:szCs w:val="28"/>
              </w:rPr>
            </w:pPr>
            <w:r w:rsidRPr="00116296">
              <w:rPr>
                <w:rFonts w:ascii="Times New Roman" w:hAnsi="Times New Roman" w:cs="Times New Roman"/>
                <w:sz w:val="28"/>
                <w:szCs w:val="28"/>
              </w:rPr>
              <w:t>-</w:t>
            </w:r>
            <w:r w:rsidR="00B15ADF" w:rsidRPr="00116296">
              <w:rPr>
                <w:rFonts w:ascii="Times New Roman" w:hAnsi="Times New Roman" w:cs="Times New Roman"/>
                <w:sz w:val="28"/>
                <w:szCs w:val="28"/>
              </w:rPr>
              <w:t xml:space="preserve"> Dược; Y tế cộng đồng</w:t>
            </w:r>
          </w:p>
          <w:p w:rsidR="00AB19BC" w:rsidRPr="00116296" w:rsidRDefault="00AB19BC" w:rsidP="00AB19BC">
            <w:pPr>
              <w:spacing w:after="0" w:line="240" w:lineRule="auto"/>
              <w:rPr>
                <w:rFonts w:ascii="Times New Roman" w:hAnsi="Times New Roman" w:cs="Times New Roman"/>
                <w:sz w:val="28"/>
                <w:szCs w:val="28"/>
              </w:rPr>
            </w:pPr>
            <w:r w:rsidRPr="00116296">
              <w:rPr>
                <w:rFonts w:ascii="Times New Roman" w:hAnsi="Times New Roman" w:cs="Times New Roman"/>
                <w:sz w:val="28"/>
                <w:szCs w:val="28"/>
              </w:rPr>
              <w:t>-</w:t>
            </w:r>
            <w:r w:rsidR="00B15ADF" w:rsidRPr="00116296">
              <w:rPr>
                <w:rFonts w:ascii="Times New Roman" w:hAnsi="Times New Roman" w:cs="Times New Roman"/>
                <w:sz w:val="28"/>
                <w:szCs w:val="28"/>
              </w:rPr>
              <w:t xml:space="preserve"> Sư phạm kỹ thuật nông nghiệp</w:t>
            </w:r>
          </w:p>
          <w:p w:rsidR="00AB19BC" w:rsidRPr="00116296" w:rsidRDefault="00AB19BC" w:rsidP="00AB19BC">
            <w:pPr>
              <w:spacing w:after="0" w:line="240" w:lineRule="auto"/>
              <w:rPr>
                <w:rFonts w:ascii="Times New Roman" w:hAnsi="Times New Roman" w:cs="Times New Roman"/>
                <w:sz w:val="28"/>
                <w:szCs w:val="28"/>
              </w:rPr>
            </w:pPr>
            <w:r w:rsidRPr="00116296">
              <w:rPr>
                <w:rFonts w:ascii="Times New Roman" w:hAnsi="Times New Roman" w:cs="Times New Roman"/>
                <w:sz w:val="28"/>
                <w:szCs w:val="28"/>
              </w:rPr>
              <w:t>-</w:t>
            </w:r>
            <w:r w:rsidR="00B15ADF" w:rsidRPr="00116296">
              <w:rPr>
                <w:rFonts w:ascii="Times New Roman" w:hAnsi="Times New Roman" w:cs="Times New Roman"/>
                <w:sz w:val="28"/>
                <w:szCs w:val="28"/>
              </w:rPr>
              <w:t xml:space="preserve"> Hóa sinh</w:t>
            </w:r>
          </w:p>
          <w:p w:rsidR="0015049E" w:rsidRPr="00116296" w:rsidRDefault="00AB19BC" w:rsidP="00AB19BC">
            <w:pPr>
              <w:spacing w:after="0" w:line="240" w:lineRule="auto"/>
              <w:rPr>
                <w:rFonts w:ascii="Times New Roman" w:eastAsia="Times New Roman" w:hAnsi="Times New Roman" w:cs="Times New Roman"/>
                <w:sz w:val="28"/>
                <w:szCs w:val="28"/>
              </w:rPr>
            </w:pPr>
            <w:r w:rsidRPr="00116296">
              <w:rPr>
                <w:rFonts w:ascii="Times New Roman" w:hAnsi="Times New Roman" w:cs="Times New Roman"/>
                <w:sz w:val="28"/>
                <w:szCs w:val="28"/>
              </w:rPr>
              <w:t>-</w:t>
            </w:r>
            <w:r w:rsidR="00B15ADF" w:rsidRPr="00116296">
              <w:rPr>
                <w:rFonts w:ascii="Times New Roman" w:hAnsi="Times New Roman" w:cs="Times New Roman"/>
                <w:sz w:val="28"/>
                <w:szCs w:val="28"/>
              </w:rPr>
              <w:t xml:space="preserve"> Tài nguyên rừng (động vật rừng)</w:t>
            </w:r>
          </w:p>
        </w:tc>
        <w:tc>
          <w:tcPr>
            <w:tcW w:w="22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5311" w:rsidRPr="00116296" w:rsidRDefault="00CC5311" w:rsidP="00CC5311">
            <w:pPr>
              <w:pStyle w:val="ListParagraph"/>
              <w:spacing w:after="0" w:line="264" w:lineRule="auto"/>
              <w:ind w:left="0" w:right="43"/>
              <w:jc w:val="both"/>
              <w:rPr>
                <w:szCs w:val="28"/>
              </w:rPr>
            </w:pPr>
            <w:r w:rsidRPr="00116296">
              <w:rPr>
                <w:szCs w:val="28"/>
              </w:rPr>
              <w:t>-Độc chất học (</w:t>
            </w:r>
            <w:r w:rsidR="004D7D17">
              <w:rPr>
                <w:szCs w:val="28"/>
              </w:rPr>
              <w:t>2</w:t>
            </w:r>
            <w:r w:rsidRPr="00116296">
              <w:rPr>
                <w:szCs w:val="28"/>
              </w:rPr>
              <w:t>TC)</w:t>
            </w:r>
          </w:p>
          <w:p w:rsidR="00CC5311" w:rsidRPr="00116296" w:rsidRDefault="00CC5311" w:rsidP="00CC5311">
            <w:pPr>
              <w:pStyle w:val="ListParagraph"/>
              <w:spacing w:after="0" w:line="264" w:lineRule="auto"/>
              <w:ind w:left="0" w:right="43"/>
              <w:jc w:val="both"/>
              <w:rPr>
                <w:szCs w:val="28"/>
              </w:rPr>
            </w:pPr>
            <w:r w:rsidRPr="00116296">
              <w:rPr>
                <w:szCs w:val="28"/>
              </w:rPr>
              <w:t>- Chuẩn đoán bệnh thú y(</w:t>
            </w:r>
            <w:r w:rsidR="00852FE4">
              <w:rPr>
                <w:szCs w:val="28"/>
              </w:rPr>
              <w:t>2</w:t>
            </w:r>
            <w:r w:rsidRPr="00116296">
              <w:rPr>
                <w:szCs w:val="28"/>
              </w:rPr>
              <w:t>TC)</w:t>
            </w:r>
          </w:p>
          <w:p w:rsidR="00E2718F" w:rsidRPr="00116296" w:rsidRDefault="00CC5311" w:rsidP="00CC5311">
            <w:pPr>
              <w:pStyle w:val="ListParagraph"/>
              <w:spacing w:after="0" w:line="264" w:lineRule="auto"/>
              <w:ind w:left="0" w:right="43"/>
              <w:jc w:val="both"/>
              <w:rPr>
                <w:szCs w:val="28"/>
              </w:rPr>
            </w:pPr>
            <w:r w:rsidRPr="00116296">
              <w:rPr>
                <w:szCs w:val="28"/>
              </w:rPr>
              <w:t>-Bệnh lý thú y</w:t>
            </w:r>
            <w:r w:rsidR="00E2718F" w:rsidRPr="00116296">
              <w:rPr>
                <w:szCs w:val="28"/>
              </w:rPr>
              <w:t xml:space="preserve"> (</w:t>
            </w:r>
            <w:r w:rsidR="00852FE4">
              <w:rPr>
                <w:szCs w:val="28"/>
              </w:rPr>
              <w:t>2</w:t>
            </w:r>
            <w:r w:rsidR="00E2718F" w:rsidRPr="00116296">
              <w:rPr>
                <w:szCs w:val="28"/>
              </w:rPr>
              <w:t>TC)</w:t>
            </w:r>
          </w:p>
          <w:p w:rsidR="00E2718F" w:rsidRPr="00116296" w:rsidRDefault="00E2718F" w:rsidP="00CC5311">
            <w:pPr>
              <w:pStyle w:val="ListParagraph"/>
              <w:spacing w:after="0" w:line="264" w:lineRule="auto"/>
              <w:ind w:left="0" w:right="43"/>
              <w:jc w:val="both"/>
              <w:rPr>
                <w:szCs w:val="28"/>
              </w:rPr>
            </w:pPr>
            <w:r w:rsidRPr="00116296">
              <w:rPr>
                <w:szCs w:val="28"/>
              </w:rPr>
              <w:t>-</w:t>
            </w:r>
            <w:r w:rsidR="00CC5311" w:rsidRPr="00116296">
              <w:rPr>
                <w:szCs w:val="28"/>
              </w:rPr>
              <w:t>Dược lý thú y</w:t>
            </w:r>
            <w:r w:rsidRPr="00116296">
              <w:rPr>
                <w:szCs w:val="28"/>
              </w:rPr>
              <w:t>(</w:t>
            </w:r>
            <w:r w:rsidR="00852FE4">
              <w:rPr>
                <w:szCs w:val="28"/>
              </w:rPr>
              <w:t>2</w:t>
            </w:r>
            <w:r w:rsidRPr="00116296">
              <w:rPr>
                <w:szCs w:val="28"/>
              </w:rPr>
              <w:t>TC)</w:t>
            </w:r>
          </w:p>
          <w:p w:rsidR="00CC5311" w:rsidRDefault="00E2718F" w:rsidP="00CC5311">
            <w:pPr>
              <w:pStyle w:val="ListParagraph"/>
              <w:spacing w:after="0" w:line="264" w:lineRule="auto"/>
              <w:ind w:left="0" w:right="43"/>
              <w:jc w:val="both"/>
              <w:rPr>
                <w:szCs w:val="28"/>
              </w:rPr>
            </w:pPr>
            <w:r w:rsidRPr="00116296">
              <w:rPr>
                <w:szCs w:val="28"/>
              </w:rPr>
              <w:t>-</w:t>
            </w:r>
            <w:r w:rsidR="00CC5311" w:rsidRPr="00116296">
              <w:rPr>
                <w:szCs w:val="28"/>
              </w:rPr>
              <w:t xml:space="preserve"> Vi sinh vật thú y</w:t>
            </w:r>
            <w:r w:rsidRPr="00116296">
              <w:rPr>
                <w:szCs w:val="28"/>
              </w:rPr>
              <w:t xml:space="preserve"> (</w:t>
            </w:r>
            <w:r w:rsidR="00852FE4">
              <w:rPr>
                <w:szCs w:val="28"/>
              </w:rPr>
              <w:t>2</w:t>
            </w:r>
            <w:r w:rsidRPr="00116296">
              <w:rPr>
                <w:szCs w:val="28"/>
              </w:rPr>
              <w:t>TC)</w:t>
            </w:r>
          </w:p>
          <w:p w:rsidR="00D7067B" w:rsidRPr="00116296" w:rsidRDefault="00D7067B" w:rsidP="00CC5311">
            <w:pPr>
              <w:pStyle w:val="ListParagraph"/>
              <w:spacing w:after="0" w:line="264" w:lineRule="auto"/>
              <w:ind w:left="0" w:right="43"/>
              <w:jc w:val="both"/>
              <w:rPr>
                <w:szCs w:val="28"/>
              </w:rPr>
            </w:pPr>
            <w:r>
              <w:rPr>
                <w:sz w:val="26"/>
                <w:szCs w:val="26"/>
              </w:rPr>
              <w:t xml:space="preserve">- </w:t>
            </w:r>
            <w:r w:rsidR="006B00E2" w:rsidRPr="006B00E2">
              <w:rPr>
                <w:szCs w:val="28"/>
              </w:rPr>
              <w:t>B</w:t>
            </w:r>
            <w:r w:rsidRPr="006B00E2">
              <w:rPr>
                <w:szCs w:val="28"/>
              </w:rPr>
              <w:t>ệnh truyền nhiễm gia súc</w:t>
            </w:r>
            <w:r w:rsidR="006B00E2">
              <w:rPr>
                <w:szCs w:val="28"/>
              </w:rPr>
              <w:t xml:space="preserve"> (</w:t>
            </w:r>
            <w:r w:rsidR="00852FE4">
              <w:rPr>
                <w:szCs w:val="28"/>
              </w:rPr>
              <w:t>2</w:t>
            </w:r>
            <w:bookmarkStart w:id="0" w:name="_GoBack"/>
            <w:bookmarkEnd w:id="0"/>
            <w:r w:rsidR="006B00E2">
              <w:rPr>
                <w:szCs w:val="28"/>
              </w:rPr>
              <w:t>TC)</w:t>
            </w:r>
          </w:p>
          <w:p w:rsidR="0015049E" w:rsidRPr="00116296" w:rsidRDefault="0015049E" w:rsidP="004411FF">
            <w:pPr>
              <w:spacing w:after="0" w:line="240" w:lineRule="auto"/>
              <w:rPr>
                <w:rFonts w:ascii="Times New Roman" w:eastAsia="Times New Roman" w:hAnsi="Times New Roman" w:cs="Times New Roman"/>
                <w:sz w:val="28"/>
                <w:szCs w:val="28"/>
              </w:rPr>
            </w:pPr>
          </w:p>
        </w:tc>
        <w:tc>
          <w:tcPr>
            <w:tcW w:w="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5049E" w:rsidRPr="0015049E" w:rsidRDefault="0015049E" w:rsidP="004411FF">
            <w:pPr>
              <w:spacing w:after="0" w:line="240" w:lineRule="auto"/>
              <w:rPr>
                <w:rFonts w:ascii="Times New Roman" w:eastAsia="Times New Roman" w:hAnsi="Times New Roman" w:cs="Times New Roman"/>
              </w:rPr>
            </w:pPr>
          </w:p>
        </w:tc>
      </w:tr>
    </w:tbl>
    <w:p w:rsidR="0085483E" w:rsidRDefault="0085483E" w:rsidP="0085483E">
      <w:pPr>
        <w:pStyle w:val="ListParagraph"/>
        <w:spacing w:after="0" w:line="264" w:lineRule="auto"/>
        <w:ind w:left="0" w:firstLine="763"/>
        <w:jc w:val="both"/>
        <w:rPr>
          <w:sz w:val="26"/>
          <w:szCs w:val="26"/>
        </w:rPr>
      </w:pPr>
      <w:r>
        <w:rPr>
          <w:sz w:val="26"/>
          <w:szCs w:val="26"/>
        </w:rPr>
        <w:t>.</w:t>
      </w:r>
    </w:p>
    <w:p w:rsidR="0015049E" w:rsidRDefault="0015049E" w:rsidP="00C65C05">
      <w:pPr>
        <w:pStyle w:val="ListParagraph"/>
        <w:spacing w:after="0" w:line="264" w:lineRule="auto"/>
        <w:ind w:left="0" w:right="43" w:firstLine="689"/>
        <w:jc w:val="both"/>
      </w:pPr>
    </w:p>
    <w:sectPr w:rsidR="0015049E" w:rsidSect="00EC0849">
      <w:type w:val="continuous"/>
      <w:pgSz w:w="16840" w:h="11907" w:orient="landscape" w:code="9"/>
      <w:pgMar w:top="851" w:right="1134" w:bottom="1276"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520" w:rsidRDefault="003C0520" w:rsidP="00FB69E1">
      <w:pPr>
        <w:spacing w:after="0" w:line="240" w:lineRule="auto"/>
      </w:pPr>
      <w:r>
        <w:separator/>
      </w:r>
    </w:p>
  </w:endnote>
  <w:endnote w:type="continuationSeparator" w:id="1">
    <w:p w:rsidR="003C0520" w:rsidRDefault="003C0520" w:rsidP="00FB69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520" w:rsidRDefault="003C0520" w:rsidP="00FB69E1">
      <w:pPr>
        <w:spacing w:after="0" w:line="240" w:lineRule="auto"/>
      </w:pPr>
      <w:r>
        <w:separator/>
      </w:r>
    </w:p>
  </w:footnote>
  <w:footnote w:type="continuationSeparator" w:id="1">
    <w:p w:rsidR="003C0520" w:rsidRDefault="003C0520" w:rsidP="00FB69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940E6"/>
    <w:multiLevelType w:val="hybridMultilevel"/>
    <w:tmpl w:val="6DE0AAD4"/>
    <w:lvl w:ilvl="0" w:tplc="A71A3374">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5561F2"/>
    <w:multiLevelType w:val="hybridMultilevel"/>
    <w:tmpl w:val="8D963974"/>
    <w:lvl w:ilvl="0" w:tplc="3EB62390">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268FA"/>
    <w:rsid w:val="00012D0D"/>
    <w:rsid w:val="0001423A"/>
    <w:rsid w:val="00017CFB"/>
    <w:rsid w:val="00021360"/>
    <w:rsid w:val="00057847"/>
    <w:rsid w:val="000618D3"/>
    <w:rsid w:val="000B3EB6"/>
    <w:rsid w:val="000E58A8"/>
    <w:rsid w:val="00116296"/>
    <w:rsid w:val="0015049E"/>
    <w:rsid w:val="001571E8"/>
    <w:rsid w:val="001B3D7D"/>
    <w:rsid w:val="00210740"/>
    <w:rsid w:val="00294748"/>
    <w:rsid w:val="003071B0"/>
    <w:rsid w:val="00357977"/>
    <w:rsid w:val="003C0520"/>
    <w:rsid w:val="003D4C9E"/>
    <w:rsid w:val="003F388C"/>
    <w:rsid w:val="003F5F6E"/>
    <w:rsid w:val="00433639"/>
    <w:rsid w:val="00437124"/>
    <w:rsid w:val="00451D73"/>
    <w:rsid w:val="004B5C4A"/>
    <w:rsid w:val="004D00CF"/>
    <w:rsid w:val="004D7D17"/>
    <w:rsid w:val="005A082C"/>
    <w:rsid w:val="005E2254"/>
    <w:rsid w:val="00634F42"/>
    <w:rsid w:val="006B00E2"/>
    <w:rsid w:val="006D0C58"/>
    <w:rsid w:val="00713733"/>
    <w:rsid w:val="0071478F"/>
    <w:rsid w:val="007B391F"/>
    <w:rsid w:val="0082295E"/>
    <w:rsid w:val="00852FE4"/>
    <w:rsid w:val="0085483E"/>
    <w:rsid w:val="008B0D08"/>
    <w:rsid w:val="00951D84"/>
    <w:rsid w:val="00985C90"/>
    <w:rsid w:val="009A7E8C"/>
    <w:rsid w:val="00A353EC"/>
    <w:rsid w:val="00A947C6"/>
    <w:rsid w:val="00AB19BC"/>
    <w:rsid w:val="00AB2207"/>
    <w:rsid w:val="00AB6AC0"/>
    <w:rsid w:val="00AE6639"/>
    <w:rsid w:val="00B15ADF"/>
    <w:rsid w:val="00B63267"/>
    <w:rsid w:val="00B658BC"/>
    <w:rsid w:val="00B950B5"/>
    <w:rsid w:val="00C1307E"/>
    <w:rsid w:val="00C337AD"/>
    <w:rsid w:val="00C65C05"/>
    <w:rsid w:val="00C7069C"/>
    <w:rsid w:val="00CC33F5"/>
    <w:rsid w:val="00CC5311"/>
    <w:rsid w:val="00CD2D30"/>
    <w:rsid w:val="00D268FA"/>
    <w:rsid w:val="00D7067B"/>
    <w:rsid w:val="00D81849"/>
    <w:rsid w:val="00DB436C"/>
    <w:rsid w:val="00E2718F"/>
    <w:rsid w:val="00E50A3F"/>
    <w:rsid w:val="00EC0849"/>
    <w:rsid w:val="00EC46C9"/>
    <w:rsid w:val="00F860E2"/>
    <w:rsid w:val="00F9387E"/>
    <w:rsid w:val="00FB69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FA"/>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68F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B6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9E1"/>
    <w:rPr>
      <w:rFonts w:asciiTheme="minorHAnsi" w:hAnsiTheme="minorHAnsi"/>
      <w:sz w:val="22"/>
    </w:rPr>
  </w:style>
  <w:style w:type="paragraph" w:styleId="Footer">
    <w:name w:val="footer"/>
    <w:basedOn w:val="Normal"/>
    <w:link w:val="FooterChar"/>
    <w:uiPriority w:val="99"/>
    <w:unhideWhenUsed/>
    <w:rsid w:val="00FB6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9E1"/>
    <w:rPr>
      <w:rFonts w:asciiTheme="minorHAnsi" w:hAnsiTheme="minorHAnsi"/>
      <w:sz w:val="22"/>
    </w:rPr>
  </w:style>
  <w:style w:type="paragraph" w:styleId="BalloonText">
    <w:name w:val="Balloon Text"/>
    <w:basedOn w:val="Normal"/>
    <w:link w:val="BalloonTextChar"/>
    <w:uiPriority w:val="99"/>
    <w:semiHidden/>
    <w:unhideWhenUsed/>
    <w:rsid w:val="00357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977"/>
    <w:rPr>
      <w:rFonts w:ascii="Tahoma" w:hAnsi="Tahoma" w:cs="Tahoma"/>
      <w:sz w:val="16"/>
      <w:szCs w:val="16"/>
    </w:rPr>
  </w:style>
  <w:style w:type="paragraph" w:styleId="ListParagraph">
    <w:name w:val="List Paragraph"/>
    <w:basedOn w:val="Normal"/>
    <w:qFormat/>
    <w:rsid w:val="00A353EC"/>
    <w:pPr>
      <w:ind w:left="720"/>
      <w:contextualSpacing/>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FA"/>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68F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B6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9E1"/>
    <w:rPr>
      <w:rFonts w:asciiTheme="minorHAnsi" w:hAnsiTheme="minorHAnsi"/>
      <w:sz w:val="22"/>
    </w:rPr>
  </w:style>
  <w:style w:type="paragraph" w:styleId="Footer">
    <w:name w:val="footer"/>
    <w:basedOn w:val="Normal"/>
    <w:link w:val="FooterChar"/>
    <w:uiPriority w:val="99"/>
    <w:unhideWhenUsed/>
    <w:rsid w:val="00FB6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9E1"/>
    <w:rPr>
      <w:rFonts w:asciiTheme="minorHAnsi" w:hAnsiTheme="minorHAnsi"/>
      <w:sz w:val="22"/>
    </w:rPr>
  </w:style>
  <w:style w:type="paragraph" w:styleId="BalloonText">
    <w:name w:val="Balloon Text"/>
    <w:basedOn w:val="Normal"/>
    <w:link w:val="BalloonTextChar"/>
    <w:uiPriority w:val="99"/>
    <w:semiHidden/>
    <w:unhideWhenUsed/>
    <w:rsid w:val="00357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977"/>
    <w:rPr>
      <w:rFonts w:ascii="Tahoma" w:hAnsi="Tahoma" w:cs="Tahoma"/>
      <w:sz w:val="16"/>
      <w:szCs w:val="16"/>
    </w:rPr>
  </w:style>
  <w:style w:type="paragraph" w:styleId="ListParagraph">
    <w:name w:val="List Paragraph"/>
    <w:basedOn w:val="Normal"/>
    <w:qFormat/>
    <w:rsid w:val="00A353EC"/>
    <w:pPr>
      <w:ind w:left="720"/>
      <w:contextualSpacing/>
    </w:pPr>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divs>
    <w:div w:id="320744208">
      <w:bodyDiv w:val="1"/>
      <w:marLeft w:val="0"/>
      <w:marRight w:val="0"/>
      <w:marTop w:val="0"/>
      <w:marBottom w:val="0"/>
      <w:divBdr>
        <w:top w:val="none" w:sz="0" w:space="0" w:color="auto"/>
        <w:left w:val="none" w:sz="0" w:space="0" w:color="auto"/>
        <w:bottom w:val="none" w:sz="0" w:space="0" w:color="auto"/>
        <w:right w:val="none" w:sz="0" w:space="0" w:color="auto"/>
      </w:divBdr>
    </w:div>
    <w:div w:id="1006176281">
      <w:bodyDiv w:val="1"/>
      <w:marLeft w:val="0"/>
      <w:marRight w:val="0"/>
      <w:marTop w:val="0"/>
      <w:marBottom w:val="0"/>
      <w:divBdr>
        <w:top w:val="none" w:sz="0" w:space="0" w:color="auto"/>
        <w:left w:val="none" w:sz="0" w:space="0" w:color="auto"/>
        <w:bottom w:val="none" w:sz="0" w:space="0" w:color="auto"/>
        <w:right w:val="none" w:sz="0" w:space="0" w:color="auto"/>
      </w:divBdr>
    </w:div>
    <w:div w:id="1236013560">
      <w:bodyDiv w:val="1"/>
      <w:marLeft w:val="0"/>
      <w:marRight w:val="0"/>
      <w:marTop w:val="0"/>
      <w:marBottom w:val="0"/>
      <w:divBdr>
        <w:top w:val="none" w:sz="0" w:space="0" w:color="auto"/>
        <w:left w:val="none" w:sz="0" w:space="0" w:color="auto"/>
        <w:bottom w:val="none" w:sz="0" w:space="0" w:color="auto"/>
        <w:right w:val="none" w:sz="0" w:space="0" w:color="auto"/>
      </w:divBdr>
    </w:div>
    <w:div w:id="213085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cp9</cp:lastModifiedBy>
  <cp:revision>22</cp:revision>
  <dcterms:created xsi:type="dcterms:W3CDTF">2019-03-07T01:12:00Z</dcterms:created>
  <dcterms:modified xsi:type="dcterms:W3CDTF">2022-03-18T09:11:00Z</dcterms:modified>
</cp:coreProperties>
</file>